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E54" w:rsidRDefault="008F1E54" w:rsidP="008F1E54">
      <w:pPr>
        <w:pStyle w:val="Title"/>
        <w:outlineLvl w:val="0"/>
        <w:rPr>
          <w:rFonts w:ascii="Times New Roman" w:hAnsi="Times New Roman"/>
          <w:b/>
          <w:i/>
          <w:spacing w:val="40"/>
          <w:sz w:val="44"/>
          <w:szCs w:val="44"/>
          <w:u w:val="single"/>
        </w:rPr>
      </w:pPr>
      <w:r>
        <w:rPr>
          <w:rFonts w:ascii="Times New Roman" w:hAnsi="Times New Roman"/>
          <w:b/>
          <w:i/>
          <w:noProof/>
          <w:spacing w:val="40"/>
          <w:sz w:val="44"/>
          <w:szCs w:val="44"/>
          <w:u w:val="single"/>
        </w:rPr>
        <w:drawing>
          <wp:anchor distT="0" distB="0" distL="114300" distR="114300" simplePos="0" relativeHeight="251658240" behindDoc="1" locked="0" layoutInCell="1" allowOverlap="1">
            <wp:simplePos x="0" y="0"/>
            <wp:positionH relativeFrom="column">
              <wp:posOffset>-299085</wp:posOffset>
            </wp:positionH>
            <wp:positionV relativeFrom="paragraph">
              <wp:posOffset>9525</wp:posOffset>
            </wp:positionV>
            <wp:extent cx="1533525" cy="1457325"/>
            <wp:effectExtent l="0" t="0" r="9525" b="9525"/>
            <wp:wrapTight wrapText="bothSides">
              <wp:wrapPolygon edited="0">
                <wp:start x="0" y="0"/>
                <wp:lineTo x="0" y="21459"/>
                <wp:lineTo x="21466" y="21459"/>
                <wp:lineTo x="214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n-seal-large.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3525" cy="1457325"/>
                    </a:xfrm>
                    <a:prstGeom prst="rect">
                      <a:avLst/>
                    </a:prstGeom>
                  </pic:spPr>
                </pic:pic>
              </a:graphicData>
            </a:graphic>
            <wp14:sizeRelH relativeFrom="margin">
              <wp14:pctWidth>0</wp14:pctWidth>
            </wp14:sizeRelH>
            <wp14:sizeRelV relativeFrom="margin">
              <wp14:pctHeight>0</wp14:pctHeight>
            </wp14:sizeRelV>
          </wp:anchor>
        </w:drawing>
      </w:r>
    </w:p>
    <w:p w:rsidR="003E234B" w:rsidRPr="00983560" w:rsidRDefault="003E234B" w:rsidP="008F1E54">
      <w:pPr>
        <w:pStyle w:val="Title"/>
        <w:outlineLvl w:val="0"/>
        <w:rPr>
          <w:rFonts w:ascii="Times New Roman" w:hAnsi="Times New Roman"/>
          <w:b/>
          <w:i/>
          <w:spacing w:val="40"/>
          <w:sz w:val="44"/>
          <w:szCs w:val="44"/>
          <w:u w:val="single"/>
        </w:rPr>
      </w:pPr>
      <w:r w:rsidRPr="00983560">
        <w:rPr>
          <w:rFonts w:ascii="Times New Roman" w:hAnsi="Times New Roman"/>
          <w:b/>
          <w:i/>
          <w:spacing w:val="40"/>
          <w:sz w:val="44"/>
          <w:szCs w:val="44"/>
          <w:u w:val="single"/>
        </w:rPr>
        <w:t>WARRANT</w:t>
      </w:r>
    </w:p>
    <w:p w:rsidR="003E234B" w:rsidRPr="00110E27" w:rsidRDefault="003E234B" w:rsidP="008F1E54">
      <w:pPr>
        <w:pStyle w:val="Title"/>
        <w:outlineLvl w:val="0"/>
        <w:rPr>
          <w:rFonts w:ascii="Times New Roman" w:hAnsi="Times New Roman"/>
          <w:sz w:val="16"/>
          <w:szCs w:val="16"/>
        </w:rPr>
      </w:pPr>
    </w:p>
    <w:p w:rsidR="003E234B" w:rsidRPr="00110E27" w:rsidRDefault="003E234B" w:rsidP="008F1E54">
      <w:pPr>
        <w:pStyle w:val="Title"/>
        <w:outlineLvl w:val="0"/>
        <w:rPr>
          <w:rFonts w:ascii="Times New Roman" w:hAnsi="Times New Roman"/>
        </w:rPr>
      </w:pPr>
      <w:r w:rsidRPr="00110E27">
        <w:rPr>
          <w:rFonts w:ascii="Times New Roman" w:hAnsi="Times New Roman"/>
        </w:rPr>
        <w:t xml:space="preserve">Town of </w:t>
      </w:r>
      <w:smartTag w:uri="urn:schemas-microsoft-com:office:smarttags" w:element="place">
        <w:smartTag w:uri="urn:schemas-microsoft-com:office:smarttags" w:element="City">
          <w:r w:rsidRPr="00110E27">
            <w:rPr>
              <w:rFonts w:ascii="Times New Roman" w:hAnsi="Times New Roman"/>
            </w:rPr>
            <w:t>Leverett</w:t>
          </w:r>
        </w:smartTag>
      </w:smartTag>
    </w:p>
    <w:p w:rsidR="003E234B" w:rsidRDefault="00193009" w:rsidP="008F1E54">
      <w:pPr>
        <w:jc w:val="center"/>
        <w:outlineLvl w:val="0"/>
      </w:pPr>
      <w:r>
        <w:t>FY 201</w:t>
      </w:r>
      <w:r w:rsidR="009F3D55">
        <w:t>9</w:t>
      </w:r>
      <w:r w:rsidR="003E234B">
        <w:t xml:space="preserve"> Annual Town Meeting</w:t>
      </w:r>
    </w:p>
    <w:p w:rsidR="003E234B" w:rsidRDefault="003E234B" w:rsidP="008F1E54">
      <w:pPr>
        <w:jc w:val="center"/>
        <w:outlineLvl w:val="0"/>
      </w:pPr>
      <w:r>
        <w:t>Saturday</w:t>
      </w:r>
      <w:r w:rsidR="006A1177">
        <w:t xml:space="preserve">, </w:t>
      </w:r>
      <w:r w:rsidR="00C53FC1">
        <w:t>April 2</w:t>
      </w:r>
      <w:r w:rsidR="009F3D55">
        <w:t>8</w:t>
      </w:r>
      <w:r w:rsidR="00C53FC1">
        <w:t>, 201</w:t>
      </w:r>
      <w:r w:rsidR="00E41F43">
        <w:t>8</w:t>
      </w:r>
    </w:p>
    <w:p w:rsidR="003E234B" w:rsidRDefault="003E234B" w:rsidP="008F1E54">
      <w:pPr>
        <w:jc w:val="center"/>
        <w:outlineLvl w:val="0"/>
      </w:pPr>
      <w:r>
        <w:t>9:00 A.M. Leverett Elementary School</w:t>
      </w:r>
    </w:p>
    <w:p w:rsidR="003E234B" w:rsidRDefault="003E234B" w:rsidP="003E234B">
      <w:pPr>
        <w:rPr>
          <w:b/>
          <w:bCs/>
          <w:i/>
          <w:iCs/>
          <w:sz w:val="28"/>
        </w:rPr>
      </w:pPr>
    </w:p>
    <w:p w:rsidR="003E234B" w:rsidRDefault="003E234B" w:rsidP="003E234B">
      <w:pPr>
        <w:rPr>
          <w:b/>
          <w:bCs/>
          <w:i/>
          <w:iCs/>
          <w:sz w:val="28"/>
        </w:rPr>
      </w:pPr>
      <w:r>
        <w:rPr>
          <w:b/>
          <w:bCs/>
          <w:i/>
          <w:iCs/>
          <w:sz w:val="28"/>
        </w:rPr>
        <w:t>Franklin, SS.</w:t>
      </w:r>
    </w:p>
    <w:p w:rsidR="003E234B" w:rsidRPr="0004271B" w:rsidRDefault="003E234B" w:rsidP="003E234B">
      <w:r w:rsidRPr="0004271B">
        <w:t>To one of the Constables of Leverett:</w:t>
      </w:r>
    </w:p>
    <w:p w:rsidR="003E234B" w:rsidRPr="0004271B" w:rsidRDefault="003E234B" w:rsidP="003E234B">
      <w:r w:rsidRPr="0004271B">
        <w:t>Greetings:</w:t>
      </w:r>
    </w:p>
    <w:p w:rsidR="003E234B" w:rsidRPr="0004271B" w:rsidRDefault="003E234B" w:rsidP="003E234B"/>
    <w:p w:rsidR="003E234B" w:rsidRPr="0004271B" w:rsidRDefault="003E234B" w:rsidP="003E234B">
      <w:r w:rsidRPr="0004271B">
        <w:t xml:space="preserve">In the name of the Commonwealth, you are hereby directed to notify and warn the inhabitants of Leverett, qualified to vote in Town affairs, to meet in the Elementary School auditorium, on Saturday the </w:t>
      </w:r>
      <w:r w:rsidR="00C53FC1" w:rsidRPr="0004271B">
        <w:t>2</w:t>
      </w:r>
      <w:r w:rsidR="009F3D55" w:rsidRPr="0004271B">
        <w:t>8</w:t>
      </w:r>
      <w:r w:rsidR="00867D74" w:rsidRPr="0004271B">
        <w:rPr>
          <w:vertAlign w:val="superscript"/>
        </w:rPr>
        <w:t>th</w:t>
      </w:r>
      <w:r w:rsidR="00867D74" w:rsidRPr="0004271B">
        <w:t xml:space="preserve"> day of April</w:t>
      </w:r>
      <w:r w:rsidR="006A1177" w:rsidRPr="0004271B">
        <w:t>, 201</w:t>
      </w:r>
      <w:r w:rsidR="009F3D55" w:rsidRPr="0004271B">
        <w:t>8</w:t>
      </w:r>
      <w:r w:rsidRPr="0004271B">
        <w:t>, at 9:00 in the morning (9:00 A.M.), then and there to act on the following articles, namely:</w:t>
      </w:r>
    </w:p>
    <w:p w:rsidR="00FE635F" w:rsidRPr="0004271B" w:rsidRDefault="00FE635F" w:rsidP="003E234B">
      <w:pPr>
        <w:rPr>
          <w:b/>
          <w:bCs/>
        </w:rPr>
      </w:pPr>
    </w:p>
    <w:p w:rsidR="003E234B" w:rsidRPr="0004271B" w:rsidRDefault="003E234B" w:rsidP="003E234B">
      <w:r w:rsidRPr="0004271B">
        <w:rPr>
          <w:b/>
          <w:bCs/>
        </w:rPr>
        <w:t xml:space="preserve">Article One:  </w:t>
      </w:r>
      <w:r w:rsidRPr="0004271B">
        <w:t>To choose all necessary town officers to serve for periods prescribed by law or Town bylaw, or take any action relative thereto.</w:t>
      </w:r>
    </w:p>
    <w:p w:rsidR="0020187D" w:rsidRPr="0004271B" w:rsidRDefault="0020187D" w:rsidP="003E234B"/>
    <w:p w:rsidR="009F3D55" w:rsidRPr="0004271B" w:rsidRDefault="001E4382" w:rsidP="009F3D55">
      <w:r w:rsidRPr="0004271B">
        <w:rPr>
          <w:b/>
        </w:rPr>
        <w:t>Article Two</w:t>
      </w:r>
      <w:r w:rsidR="0020187D" w:rsidRPr="0004271B">
        <w:t xml:space="preserve">: </w:t>
      </w:r>
      <w:r w:rsidR="0020187D" w:rsidRPr="0004271B">
        <w:rPr>
          <w:color w:val="222222"/>
          <w:shd w:val="clear" w:color="auto" w:fill="FFFFFF"/>
        </w:rPr>
        <w:t xml:space="preserve">To see if the Town will vote to </w:t>
      </w:r>
      <w:r w:rsidR="009F3D55" w:rsidRPr="0004271B">
        <w:rPr>
          <w:shd w:val="clear" w:color="auto" w:fill="FFFFFF"/>
        </w:rPr>
        <w:t xml:space="preserve">amend </w:t>
      </w:r>
      <w:r w:rsidR="009F3D55" w:rsidRPr="0004271B">
        <w:rPr>
          <w:rStyle w:val="m-2043945427304486434gmail-apple-converted-space"/>
          <w:shd w:val="clear" w:color="auto" w:fill="FFFFFF"/>
        </w:rPr>
        <w:t xml:space="preserve">Section VI of </w:t>
      </w:r>
      <w:r w:rsidR="009F3D55" w:rsidRPr="0004271B">
        <w:rPr>
          <w:shd w:val="clear" w:color="auto" w:fill="FFFFFF"/>
        </w:rPr>
        <w:t xml:space="preserve">the Amherst Pelham Regional School District Agreement by adding subsection i) as follows: For Fiscal Year 2019 only, the alternative operating budget assessment shall be calculated as 20% of the minimum contribution with the remainder of the assessment allocated to the member towns in accordance with the per-pupil method found in Section VI e) of the Amherst Pelham Regional School District Agreement, </w:t>
      </w:r>
      <w:r w:rsidR="009F3D55" w:rsidRPr="0004271B">
        <w:rPr>
          <w:bCs/>
          <w:shd w:val="clear" w:color="auto" w:fill="FFFFFF"/>
        </w:rPr>
        <w:t>or take any action relative thereto</w:t>
      </w:r>
      <w:r w:rsidR="009F3D55" w:rsidRPr="0004271B">
        <w:rPr>
          <w:shd w:val="clear" w:color="auto" w:fill="FFFFFF"/>
        </w:rPr>
        <w:t>.</w:t>
      </w:r>
    </w:p>
    <w:p w:rsidR="0020187D" w:rsidRPr="0004271B" w:rsidRDefault="0020187D" w:rsidP="0020187D"/>
    <w:p w:rsidR="0020187D" w:rsidRPr="0004271B" w:rsidRDefault="001E4382" w:rsidP="0020187D">
      <w:pPr>
        <w:rPr>
          <w:bCs/>
          <w:shd w:val="clear" w:color="auto" w:fill="FFFFFF"/>
        </w:rPr>
      </w:pPr>
      <w:r w:rsidRPr="0004271B">
        <w:rPr>
          <w:b/>
          <w:bCs/>
          <w:shd w:val="clear" w:color="auto" w:fill="FFFFFF"/>
        </w:rPr>
        <w:t>Article Three</w:t>
      </w:r>
      <w:r w:rsidR="0020187D" w:rsidRPr="0004271B">
        <w:rPr>
          <w:b/>
          <w:bCs/>
          <w:shd w:val="clear" w:color="auto" w:fill="FFFFFF"/>
        </w:rPr>
        <w:t>:</w:t>
      </w:r>
      <w:r w:rsidR="0020187D" w:rsidRPr="0004271B">
        <w:rPr>
          <w:bCs/>
          <w:shd w:val="clear" w:color="auto" w:fill="FFFFFF"/>
        </w:rPr>
        <w:t xml:space="preserve"> </w:t>
      </w:r>
      <w:r w:rsidR="00CE7D9E" w:rsidRPr="0004271B">
        <w:t>To see if the Town will vote to raise and appropriate or transfer from available funds such sums of money as shall be necessary to meet Town expenses, or take any action relative thereto.</w:t>
      </w:r>
    </w:p>
    <w:p w:rsidR="002926AC" w:rsidRPr="0004271B" w:rsidRDefault="002926AC" w:rsidP="002926AC">
      <w:pPr>
        <w:rPr>
          <w:b/>
          <w:bCs/>
        </w:rPr>
      </w:pPr>
    </w:p>
    <w:p w:rsidR="008A1930" w:rsidRPr="0004271B" w:rsidRDefault="00655034" w:rsidP="00655034">
      <w:pPr>
        <w:autoSpaceDE w:val="0"/>
        <w:autoSpaceDN w:val="0"/>
        <w:adjustRightInd w:val="0"/>
      </w:pPr>
      <w:bookmarkStart w:id="0" w:name="_Hlk510701802"/>
      <w:r w:rsidRPr="0004271B">
        <w:rPr>
          <w:b/>
        </w:rPr>
        <w:t>Article</w:t>
      </w:r>
      <w:r w:rsidR="001E4382" w:rsidRPr="0004271B">
        <w:rPr>
          <w:b/>
        </w:rPr>
        <w:t xml:space="preserve"> Four</w:t>
      </w:r>
      <w:r w:rsidRPr="0004271B">
        <w:rPr>
          <w:b/>
        </w:rPr>
        <w:t>:</w:t>
      </w:r>
      <w:r w:rsidRPr="0004271B">
        <w:t xml:space="preserve">  </w:t>
      </w:r>
      <w:r w:rsidR="00CE7D9E" w:rsidRPr="0004271B">
        <w:t xml:space="preserve">To see if the Town will vote to raise and appropriate </w:t>
      </w:r>
      <w:r w:rsidR="008A1930" w:rsidRPr="0004271B">
        <w:t>the sum of $20,000 for FY 2019 operating expenses of the Leverett Elementary School to offset revenue losses; such sum shall not be incorporated into the school’s FY 2020 budget base, or take any action relative thereto.</w:t>
      </w:r>
    </w:p>
    <w:bookmarkEnd w:id="0"/>
    <w:p w:rsidR="00655034" w:rsidRPr="0004271B" w:rsidRDefault="00655034" w:rsidP="00655034">
      <w:pPr>
        <w:autoSpaceDE w:val="0"/>
        <w:autoSpaceDN w:val="0"/>
        <w:adjustRightInd w:val="0"/>
        <w:rPr>
          <w:b/>
          <w:i/>
        </w:rPr>
      </w:pPr>
    </w:p>
    <w:p w:rsidR="00C64493" w:rsidRPr="0004271B" w:rsidRDefault="00A65D26" w:rsidP="00C64493">
      <w:pPr>
        <w:autoSpaceDE w:val="0"/>
        <w:autoSpaceDN w:val="0"/>
        <w:adjustRightInd w:val="0"/>
      </w:pPr>
      <w:r w:rsidRPr="0004271B">
        <w:rPr>
          <w:b/>
        </w:rPr>
        <w:t>Article</w:t>
      </w:r>
      <w:r w:rsidR="001E4382" w:rsidRPr="0004271B">
        <w:rPr>
          <w:b/>
        </w:rPr>
        <w:t xml:space="preserve"> Five</w:t>
      </w:r>
      <w:r w:rsidR="00867D74" w:rsidRPr="0004271B">
        <w:rPr>
          <w:b/>
        </w:rPr>
        <w:t>:</w:t>
      </w:r>
      <w:r w:rsidR="00867D74" w:rsidRPr="0004271B">
        <w:t xml:space="preserve">  </w:t>
      </w:r>
      <w:r w:rsidR="00C64493" w:rsidRPr="0004271B">
        <w:t>To see if the Town will vote to set the salaries of elected officials as provided by MGL Chapter 41, Section 108, to be made effective from July 1, 201</w:t>
      </w:r>
      <w:r w:rsidR="008A1930" w:rsidRPr="0004271B">
        <w:t>8</w:t>
      </w:r>
      <w:r w:rsidR="00C64493" w:rsidRPr="0004271B">
        <w:t xml:space="preserve"> as presented in the budget, or take any action relative thereto.</w:t>
      </w:r>
    </w:p>
    <w:p w:rsidR="008A1930" w:rsidRPr="0004271B" w:rsidRDefault="008A1930" w:rsidP="00C64493">
      <w:pPr>
        <w:autoSpaceDE w:val="0"/>
        <w:autoSpaceDN w:val="0"/>
        <w:adjustRightInd w:val="0"/>
        <w:rPr>
          <w:b/>
        </w:rPr>
      </w:pPr>
    </w:p>
    <w:p w:rsidR="00942E4C" w:rsidRPr="0004271B" w:rsidRDefault="00942E4C" w:rsidP="00942E4C">
      <w:pPr>
        <w:rPr>
          <w:bCs/>
        </w:rPr>
      </w:pPr>
      <w:bookmarkStart w:id="1" w:name="_Hlk511129912"/>
      <w:bookmarkStart w:id="2" w:name="_Hlk511129349"/>
      <w:r w:rsidRPr="0004271B">
        <w:rPr>
          <w:b/>
          <w:bCs/>
        </w:rPr>
        <w:t xml:space="preserve">Article </w:t>
      </w:r>
      <w:r w:rsidR="00962B49" w:rsidRPr="0004271B">
        <w:rPr>
          <w:b/>
          <w:bCs/>
        </w:rPr>
        <w:t>Six</w:t>
      </w:r>
      <w:r w:rsidRPr="0004271B">
        <w:rPr>
          <w:b/>
          <w:bCs/>
        </w:rPr>
        <w:t xml:space="preserve">:  </w:t>
      </w:r>
      <w:r w:rsidRPr="0004271B">
        <w:rPr>
          <w:bCs/>
        </w:rPr>
        <w:t>To see if the Town will vote to transfer the sum of $3</w:t>
      </w:r>
      <w:r w:rsidR="008A1930" w:rsidRPr="0004271B">
        <w:rPr>
          <w:bCs/>
        </w:rPr>
        <w:t>8,184</w:t>
      </w:r>
      <w:r w:rsidRPr="0004271B">
        <w:rPr>
          <w:bCs/>
        </w:rPr>
        <w:t xml:space="preserve"> from the Stabilization Account to purchase and equip a new </w:t>
      </w:r>
      <w:r w:rsidR="008A1930" w:rsidRPr="0004271B">
        <w:rPr>
          <w:bCs/>
        </w:rPr>
        <w:t xml:space="preserve">or used Fire Chief’s </w:t>
      </w:r>
      <w:proofErr w:type="gramStart"/>
      <w:r w:rsidR="008A1930" w:rsidRPr="0004271B">
        <w:rPr>
          <w:bCs/>
        </w:rPr>
        <w:t>vehicle</w:t>
      </w:r>
      <w:r w:rsidRPr="0004271B">
        <w:rPr>
          <w:bCs/>
        </w:rPr>
        <w:t>, or</w:t>
      </w:r>
      <w:proofErr w:type="gramEnd"/>
      <w:r w:rsidRPr="0004271B">
        <w:rPr>
          <w:bCs/>
        </w:rPr>
        <w:t xml:space="preserve"> take any action relative thereto.</w:t>
      </w:r>
      <w:r w:rsidR="00566AF1">
        <w:rPr>
          <w:bCs/>
        </w:rPr>
        <w:t xml:space="preserve"> </w:t>
      </w:r>
      <w:r w:rsidR="00566AF1" w:rsidRPr="00566AF1">
        <w:rPr>
          <w:b/>
          <w:bCs/>
        </w:rPr>
        <w:t>Needs 2/3 vote to pass</w:t>
      </w:r>
    </w:p>
    <w:bookmarkEnd w:id="1"/>
    <w:p w:rsidR="00962B49" w:rsidRPr="0004271B" w:rsidRDefault="00962B49" w:rsidP="00942E4C">
      <w:pPr>
        <w:rPr>
          <w:b/>
          <w:bCs/>
        </w:rPr>
      </w:pPr>
    </w:p>
    <w:p w:rsidR="00942E4C" w:rsidRPr="0004271B" w:rsidRDefault="00942E4C" w:rsidP="00942E4C">
      <w:pPr>
        <w:rPr>
          <w:bCs/>
        </w:rPr>
      </w:pPr>
      <w:bookmarkStart w:id="3" w:name="_Hlk511129935"/>
      <w:r w:rsidRPr="0004271B">
        <w:rPr>
          <w:b/>
          <w:bCs/>
        </w:rPr>
        <w:t xml:space="preserve">Article </w:t>
      </w:r>
      <w:r w:rsidR="00962B49" w:rsidRPr="0004271B">
        <w:rPr>
          <w:b/>
          <w:bCs/>
        </w:rPr>
        <w:t>Seven</w:t>
      </w:r>
      <w:r w:rsidRPr="0004271B">
        <w:rPr>
          <w:b/>
          <w:bCs/>
        </w:rPr>
        <w:t xml:space="preserve">:  </w:t>
      </w:r>
      <w:r w:rsidRPr="0004271B">
        <w:rPr>
          <w:bCs/>
        </w:rPr>
        <w:t>To see if the Town will vote to transfer the sum of $</w:t>
      </w:r>
      <w:r w:rsidR="008A1930" w:rsidRPr="0004271B">
        <w:rPr>
          <w:bCs/>
        </w:rPr>
        <w:t>1</w:t>
      </w:r>
      <w:r w:rsidRPr="0004271B">
        <w:rPr>
          <w:bCs/>
        </w:rPr>
        <w:t>5,</w:t>
      </w:r>
      <w:r w:rsidR="008A1930" w:rsidRPr="0004271B">
        <w:rPr>
          <w:bCs/>
        </w:rPr>
        <w:t>5</w:t>
      </w:r>
      <w:r w:rsidRPr="0004271B">
        <w:rPr>
          <w:bCs/>
        </w:rPr>
        <w:t xml:space="preserve">00 from the Stabilization Account to purchase and equip a new </w:t>
      </w:r>
      <w:r w:rsidR="008A1930" w:rsidRPr="0004271B">
        <w:rPr>
          <w:bCs/>
        </w:rPr>
        <w:t xml:space="preserve">or used trash compactor for the Transfer </w:t>
      </w:r>
      <w:proofErr w:type="gramStart"/>
      <w:r w:rsidR="00EB2678">
        <w:rPr>
          <w:bCs/>
        </w:rPr>
        <w:t>S</w:t>
      </w:r>
      <w:r w:rsidR="008A1930" w:rsidRPr="0004271B">
        <w:rPr>
          <w:bCs/>
        </w:rPr>
        <w:t>tation</w:t>
      </w:r>
      <w:r w:rsidRPr="0004271B">
        <w:rPr>
          <w:bCs/>
        </w:rPr>
        <w:t>, or</w:t>
      </w:r>
      <w:proofErr w:type="gramEnd"/>
      <w:r w:rsidRPr="0004271B">
        <w:rPr>
          <w:bCs/>
        </w:rPr>
        <w:t xml:space="preserve"> take any action relative thereto.</w:t>
      </w:r>
      <w:r w:rsidR="00566AF1" w:rsidRPr="00566AF1">
        <w:rPr>
          <w:b/>
          <w:bCs/>
        </w:rPr>
        <w:t xml:space="preserve"> Needs 2/3 vote to pass</w:t>
      </w:r>
    </w:p>
    <w:p w:rsidR="00942E4C" w:rsidRPr="0004271B" w:rsidRDefault="00942E4C" w:rsidP="00942E4C">
      <w:pPr>
        <w:rPr>
          <w:bCs/>
        </w:rPr>
      </w:pPr>
      <w:bookmarkStart w:id="4" w:name="_Hlk511130037"/>
      <w:bookmarkEnd w:id="2"/>
      <w:bookmarkEnd w:id="3"/>
      <w:r w:rsidRPr="0004271B">
        <w:rPr>
          <w:b/>
          <w:bCs/>
        </w:rPr>
        <w:lastRenderedPageBreak/>
        <w:t xml:space="preserve">Article </w:t>
      </w:r>
      <w:r w:rsidR="00962B49" w:rsidRPr="0004271B">
        <w:rPr>
          <w:b/>
          <w:bCs/>
        </w:rPr>
        <w:t>Eight</w:t>
      </w:r>
      <w:r w:rsidRPr="0004271B">
        <w:rPr>
          <w:b/>
          <w:bCs/>
        </w:rPr>
        <w:t xml:space="preserve">:  </w:t>
      </w:r>
      <w:r w:rsidRPr="0004271B">
        <w:rPr>
          <w:bCs/>
        </w:rPr>
        <w:t>To see if the Town will vote to transfer the sum of $</w:t>
      </w:r>
      <w:r w:rsidR="00FB483B" w:rsidRPr="0004271B">
        <w:rPr>
          <w:bCs/>
        </w:rPr>
        <w:t>2,600</w:t>
      </w:r>
      <w:r w:rsidRPr="0004271B">
        <w:rPr>
          <w:bCs/>
        </w:rPr>
        <w:t xml:space="preserve"> from </w:t>
      </w:r>
      <w:r w:rsidR="00FB483B" w:rsidRPr="0004271B">
        <w:rPr>
          <w:bCs/>
        </w:rPr>
        <w:t>Free Cash</w:t>
      </w:r>
      <w:r w:rsidRPr="0004271B">
        <w:rPr>
          <w:bCs/>
        </w:rPr>
        <w:t xml:space="preserve"> to </w:t>
      </w:r>
      <w:r w:rsidR="00FB483B" w:rsidRPr="0004271B">
        <w:rPr>
          <w:bCs/>
        </w:rPr>
        <w:t xml:space="preserve">complete repairs to and repoint the Town Hall </w:t>
      </w:r>
      <w:proofErr w:type="gramStart"/>
      <w:r w:rsidR="00FB483B" w:rsidRPr="0004271B">
        <w:rPr>
          <w:bCs/>
        </w:rPr>
        <w:t>chimney</w:t>
      </w:r>
      <w:r w:rsidRPr="0004271B">
        <w:rPr>
          <w:bCs/>
        </w:rPr>
        <w:t>, or</w:t>
      </w:r>
      <w:proofErr w:type="gramEnd"/>
      <w:r w:rsidRPr="0004271B">
        <w:rPr>
          <w:bCs/>
        </w:rPr>
        <w:t xml:space="preserve"> take any action relative thereto.</w:t>
      </w:r>
    </w:p>
    <w:p w:rsidR="00942E4C" w:rsidRPr="0004271B" w:rsidRDefault="00942E4C" w:rsidP="00942E4C">
      <w:pPr>
        <w:ind w:right="432"/>
      </w:pPr>
    </w:p>
    <w:p w:rsidR="00942E4C" w:rsidRPr="0004271B" w:rsidRDefault="00942E4C" w:rsidP="00942E4C">
      <w:pPr>
        <w:rPr>
          <w:bCs/>
        </w:rPr>
      </w:pPr>
      <w:r w:rsidRPr="0004271B">
        <w:rPr>
          <w:b/>
          <w:bCs/>
        </w:rPr>
        <w:t xml:space="preserve">Article </w:t>
      </w:r>
      <w:r w:rsidR="00962B49" w:rsidRPr="0004271B">
        <w:rPr>
          <w:b/>
          <w:bCs/>
        </w:rPr>
        <w:t>Nine</w:t>
      </w:r>
      <w:r w:rsidRPr="0004271B">
        <w:rPr>
          <w:b/>
          <w:bCs/>
        </w:rPr>
        <w:t xml:space="preserve">: </w:t>
      </w:r>
      <w:r w:rsidRPr="0004271B">
        <w:rPr>
          <w:bCs/>
        </w:rPr>
        <w:t xml:space="preserve"> To see if the Town will vote to transfer the sum of $</w:t>
      </w:r>
      <w:r w:rsidR="00FB483B" w:rsidRPr="0004271B">
        <w:rPr>
          <w:bCs/>
        </w:rPr>
        <w:t>11,500</w:t>
      </w:r>
      <w:r w:rsidRPr="0004271B">
        <w:rPr>
          <w:bCs/>
        </w:rPr>
        <w:t xml:space="preserve"> from Free Cash to</w:t>
      </w:r>
      <w:r w:rsidR="00FB483B" w:rsidRPr="0004271B">
        <w:rPr>
          <w:bCs/>
        </w:rPr>
        <w:t xml:space="preserve"> paint the exterior of the Library building</w:t>
      </w:r>
      <w:r w:rsidRPr="0004271B">
        <w:rPr>
          <w:bCs/>
        </w:rPr>
        <w:t>, or take any action relative thereto.</w:t>
      </w:r>
    </w:p>
    <w:bookmarkEnd w:id="4"/>
    <w:p w:rsidR="00942E4C" w:rsidRPr="0004271B" w:rsidRDefault="00942E4C" w:rsidP="00942E4C">
      <w:pPr>
        <w:rPr>
          <w:b/>
          <w:bCs/>
        </w:rPr>
      </w:pPr>
    </w:p>
    <w:p w:rsidR="00942E4C" w:rsidRPr="0004271B" w:rsidRDefault="00942E4C" w:rsidP="00942E4C">
      <w:pPr>
        <w:ind w:right="432"/>
      </w:pPr>
      <w:bookmarkStart w:id="5" w:name="_Hlk511130094"/>
      <w:r w:rsidRPr="0004271B">
        <w:rPr>
          <w:b/>
          <w:bCs/>
        </w:rPr>
        <w:t>Article T</w:t>
      </w:r>
      <w:r w:rsidR="00962B49" w:rsidRPr="0004271B">
        <w:rPr>
          <w:b/>
          <w:bCs/>
        </w:rPr>
        <w:t>en</w:t>
      </w:r>
      <w:r w:rsidRPr="0004271B">
        <w:rPr>
          <w:b/>
          <w:bCs/>
        </w:rPr>
        <w:t xml:space="preserve">:  </w:t>
      </w:r>
      <w:r w:rsidRPr="0004271B">
        <w:t>To see if the Town will vote to transfer the sum of $</w:t>
      </w:r>
      <w:r w:rsidR="00FB483B" w:rsidRPr="0004271B">
        <w:t>88,521</w:t>
      </w:r>
      <w:r w:rsidRPr="0004271B">
        <w:t xml:space="preserve"> from Free Cash to </w:t>
      </w:r>
      <w:r w:rsidR="00FB483B" w:rsidRPr="0004271B">
        <w:t xml:space="preserve">complete repairs </w:t>
      </w:r>
      <w:r w:rsidRPr="0004271B">
        <w:t>on the sprinkler system at the Elementary School, or take any action relative thereto.</w:t>
      </w:r>
    </w:p>
    <w:p w:rsidR="00942E4C" w:rsidRPr="0004271B" w:rsidRDefault="00942E4C" w:rsidP="00942E4C">
      <w:pPr>
        <w:rPr>
          <w:bCs/>
        </w:rPr>
      </w:pPr>
    </w:p>
    <w:bookmarkEnd w:id="5"/>
    <w:p w:rsidR="00FB483B" w:rsidRPr="0004271B" w:rsidRDefault="00942E4C" w:rsidP="00FB483B">
      <w:pPr>
        <w:ind w:right="432"/>
      </w:pPr>
      <w:r w:rsidRPr="0004271B">
        <w:rPr>
          <w:b/>
        </w:rPr>
        <w:t xml:space="preserve">Article </w:t>
      </w:r>
      <w:r w:rsidR="00962B49" w:rsidRPr="0004271B">
        <w:rPr>
          <w:b/>
        </w:rPr>
        <w:t>Eleven</w:t>
      </w:r>
      <w:r w:rsidRPr="0004271B">
        <w:rPr>
          <w:b/>
        </w:rPr>
        <w:t>:</w:t>
      </w:r>
      <w:r w:rsidRPr="0004271B">
        <w:t xml:space="preserve"> </w:t>
      </w:r>
      <w:r w:rsidR="00FB483B" w:rsidRPr="0004271B">
        <w:t xml:space="preserve">To see if the Town will vote to transfer the sum of $31,555 from Free Cash to pay the invoices associated with </w:t>
      </w:r>
      <w:r w:rsidR="00EB2678">
        <w:t xml:space="preserve">a Chapter 90 road project deficit from </w:t>
      </w:r>
      <w:r w:rsidR="00E41F43">
        <w:t xml:space="preserve">FY 2016 for various road paving work completed in the </w:t>
      </w:r>
      <w:proofErr w:type="gramStart"/>
      <w:r w:rsidR="00E41F43">
        <w:t>fall of 2015</w:t>
      </w:r>
      <w:r w:rsidR="00EB2678">
        <w:t>,</w:t>
      </w:r>
      <w:r w:rsidR="00EB7FA5">
        <w:t xml:space="preserve"> </w:t>
      </w:r>
      <w:r w:rsidR="00FB483B" w:rsidRPr="0004271B">
        <w:t>or</w:t>
      </w:r>
      <w:proofErr w:type="gramEnd"/>
      <w:r w:rsidR="00FB483B" w:rsidRPr="0004271B">
        <w:t xml:space="preserve"> take any action relative thereto.</w:t>
      </w:r>
      <w:r w:rsidR="00566AF1" w:rsidRPr="00566AF1">
        <w:rPr>
          <w:b/>
          <w:bCs/>
        </w:rPr>
        <w:t xml:space="preserve"> </w:t>
      </w:r>
      <w:bookmarkStart w:id="6" w:name="_Hlk511392079"/>
      <w:r w:rsidR="00566AF1" w:rsidRPr="00566AF1">
        <w:rPr>
          <w:b/>
          <w:bCs/>
        </w:rPr>
        <w:t xml:space="preserve">Needs </w:t>
      </w:r>
      <w:r w:rsidR="00566AF1">
        <w:rPr>
          <w:b/>
          <w:bCs/>
        </w:rPr>
        <w:t>4/5</w:t>
      </w:r>
      <w:r w:rsidR="00566AF1" w:rsidRPr="00566AF1">
        <w:rPr>
          <w:b/>
          <w:bCs/>
        </w:rPr>
        <w:t xml:space="preserve"> vote to pass</w:t>
      </w:r>
      <w:bookmarkEnd w:id="6"/>
    </w:p>
    <w:p w:rsidR="00942E4C" w:rsidRPr="0004271B" w:rsidRDefault="00942E4C" w:rsidP="00942E4C">
      <w:pPr>
        <w:rPr>
          <w:bCs/>
        </w:rPr>
      </w:pPr>
    </w:p>
    <w:p w:rsidR="00FB483B" w:rsidRPr="0004271B" w:rsidRDefault="00942E4C" w:rsidP="00FB483B">
      <w:pPr>
        <w:ind w:right="432"/>
      </w:pPr>
      <w:r w:rsidRPr="0004271B">
        <w:rPr>
          <w:b/>
        </w:rPr>
        <w:t>Article Twe</w:t>
      </w:r>
      <w:r w:rsidR="00962B49" w:rsidRPr="0004271B">
        <w:rPr>
          <w:b/>
        </w:rPr>
        <w:t>lve</w:t>
      </w:r>
      <w:r w:rsidRPr="0004271B">
        <w:rPr>
          <w:b/>
        </w:rPr>
        <w:t>:</w:t>
      </w:r>
      <w:r w:rsidRPr="0004271B">
        <w:t xml:space="preserve">  </w:t>
      </w:r>
      <w:r w:rsidR="00FB483B" w:rsidRPr="0004271B">
        <w:t xml:space="preserve">To see if the Town will vote to transfer the sum of $1,000 from Free Cash to pay two </w:t>
      </w:r>
      <w:r w:rsidR="00AF23D9" w:rsidRPr="0004271B">
        <w:t xml:space="preserve">FY 2017 </w:t>
      </w:r>
      <w:r w:rsidR="00FB483B" w:rsidRPr="0004271B">
        <w:t xml:space="preserve">bills of prior years for employment </w:t>
      </w:r>
      <w:proofErr w:type="gramStart"/>
      <w:r w:rsidR="00FB483B" w:rsidRPr="0004271B">
        <w:t>p</w:t>
      </w:r>
      <w:r w:rsidR="0004271B">
        <w:t>hysicals</w:t>
      </w:r>
      <w:r w:rsidR="00FB483B" w:rsidRPr="0004271B">
        <w:t>, or</w:t>
      </w:r>
      <w:proofErr w:type="gramEnd"/>
      <w:r w:rsidR="00FB483B" w:rsidRPr="0004271B">
        <w:t xml:space="preserve"> take any action relative thereto.</w:t>
      </w:r>
      <w:r w:rsidR="00566AF1" w:rsidRPr="00566AF1">
        <w:rPr>
          <w:b/>
          <w:bCs/>
        </w:rPr>
        <w:t xml:space="preserve"> Needs </w:t>
      </w:r>
      <w:r w:rsidR="00566AF1">
        <w:rPr>
          <w:b/>
          <w:bCs/>
        </w:rPr>
        <w:t>4/5</w:t>
      </w:r>
      <w:r w:rsidR="00566AF1" w:rsidRPr="00566AF1">
        <w:rPr>
          <w:b/>
          <w:bCs/>
        </w:rPr>
        <w:t xml:space="preserve"> vote to pass</w:t>
      </w:r>
    </w:p>
    <w:p w:rsidR="00942E4C" w:rsidRPr="0004271B" w:rsidRDefault="00942E4C" w:rsidP="00942E4C">
      <w:pPr>
        <w:rPr>
          <w:b/>
          <w:bCs/>
        </w:rPr>
      </w:pPr>
    </w:p>
    <w:p w:rsidR="00FB483B" w:rsidRPr="0004271B" w:rsidRDefault="00942E4C" w:rsidP="00FB483B">
      <w:pPr>
        <w:ind w:right="432"/>
      </w:pPr>
      <w:r w:rsidRPr="0004271B">
        <w:rPr>
          <w:b/>
          <w:bCs/>
        </w:rPr>
        <w:t>Article T</w:t>
      </w:r>
      <w:r w:rsidR="00962B49" w:rsidRPr="0004271B">
        <w:rPr>
          <w:b/>
          <w:bCs/>
        </w:rPr>
        <w:t>hirteen</w:t>
      </w:r>
      <w:r w:rsidRPr="0004271B">
        <w:rPr>
          <w:b/>
          <w:bCs/>
        </w:rPr>
        <w:t>:</w:t>
      </w:r>
      <w:r w:rsidRPr="0004271B">
        <w:t xml:space="preserve">  </w:t>
      </w:r>
      <w:r w:rsidR="00FB483B" w:rsidRPr="0004271B">
        <w:t>To see if the Town will vote to transfer the sum of $300 from Free Cash to pay the newsletter proof</w:t>
      </w:r>
      <w:r w:rsidR="00EB2678">
        <w:t>read</w:t>
      </w:r>
      <w:r w:rsidR="00FB483B" w:rsidRPr="0004271B">
        <w:t>er the FY 201</w:t>
      </w:r>
      <w:r w:rsidR="00AF23D9" w:rsidRPr="0004271B">
        <w:t>5</w:t>
      </w:r>
      <w:r w:rsidR="00FB483B" w:rsidRPr="0004271B">
        <w:t xml:space="preserve"> salary as a bill of prior </w:t>
      </w:r>
      <w:proofErr w:type="gramStart"/>
      <w:r w:rsidR="00FB483B" w:rsidRPr="0004271B">
        <w:t>year, or</w:t>
      </w:r>
      <w:proofErr w:type="gramEnd"/>
      <w:r w:rsidR="00FB483B" w:rsidRPr="0004271B">
        <w:t xml:space="preserve"> take any action relative thereto.</w:t>
      </w:r>
      <w:r w:rsidR="00566AF1" w:rsidRPr="00566AF1">
        <w:rPr>
          <w:b/>
          <w:bCs/>
        </w:rPr>
        <w:t xml:space="preserve"> Needs </w:t>
      </w:r>
      <w:r w:rsidR="00566AF1">
        <w:rPr>
          <w:b/>
          <w:bCs/>
        </w:rPr>
        <w:t>4/5</w:t>
      </w:r>
      <w:r w:rsidR="00566AF1" w:rsidRPr="00566AF1">
        <w:rPr>
          <w:b/>
          <w:bCs/>
        </w:rPr>
        <w:t xml:space="preserve"> vote to pass</w:t>
      </w:r>
    </w:p>
    <w:p w:rsidR="00942E4C" w:rsidRPr="0004271B" w:rsidRDefault="00942E4C" w:rsidP="00FB483B">
      <w:pPr>
        <w:rPr>
          <w:b/>
        </w:rPr>
      </w:pPr>
    </w:p>
    <w:p w:rsidR="00942E4C" w:rsidRPr="0004271B" w:rsidRDefault="00942E4C" w:rsidP="00942E4C">
      <w:pPr>
        <w:tabs>
          <w:tab w:val="num" w:pos="432"/>
        </w:tabs>
      </w:pPr>
      <w:r w:rsidRPr="0004271B">
        <w:rPr>
          <w:b/>
        </w:rPr>
        <w:t xml:space="preserve">Article </w:t>
      </w:r>
      <w:r w:rsidR="001774B5" w:rsidRPr="0004271B">
        <w:rPr>
          <w:b/>
        </w:rPr>
        <w:t>F</w:t>
      </w:r>
      <w:r w:rsidR="00962B49" w:rsidRPr="0004271B">
        <w:rPr>
          <w:b/>
        </w:rPr>
        <w:t>ourteen</w:t>
      </w:r>
      <w:r w:rsidRPr="0004271B">
        <w:rPr>
          <w:b/>
        </w:rPr>
        <w:t>:</w:t>
      </w:r>
      <w:r w:rsidRPr="0004271B">
        <w:t xml:space="preserve">  To see if the Town will vote to transfer from </w:t>
      </w:r>
      <w:r w:rsidR="001774B5" w:rsidRPr="0004271B">
        <w:t>Free Cash</w:t>
      </w:r>
      <w:r w:rsidRPr="0004271B">
        <w:t xml:space="preserve"> the sum of $</w:t>
      </w:r>
      <w:r w:rsidR="00FB483B" w:rsidRPr="0004271B">
        <w:t>25</w:t>
      </w:r>
      <w:r w:rsidRPr="0004271B">
        <w:t>,000</w:t>
      </w:r>
      <w:r w:rsidRPr="0004271B">
        <w:rPr>
          <w:i/>
        </w:rPr>
        <w:t xml:space="preserve"> </w:t>
      </w:r>
      <w:r w:rsidRPr="0004271B">
        <w:t>into the Stabilization Account to</w:t>
      </w:r>
      <w:bookmarkStart w:id="7" w:name="_GoBack"/>
      <w:bookmarkEnd w:id="7"/>
      <w:r w:rsidRPr="0004271B">
        <w:t xml:space="preserve"> fund the Capital Plan, or take any action relative thereto.</w:t>
      </w:r>
    </w:p>
    <w:p w:rsidR="00942E4C" w:rsidRPr="0004271B" w:rsidRDefault="00942E4C" w:rsidP="00942E4C"/>
    <w:p w:rsidR="00942E4C" w:rsidRPr="0004271B" w:rsidRDefault="00942E4C" w:rsidP="00942E4C">
      <w:r w:rsidRPr="0004271B">
        <w:rPr>
          <w:b/>
          <w:color w:val="000000"/>
        </w:rPr>
        <w:t xml:space="preserve">Article </w:t>
      </w:r>
      <w:r w:rsidR="00962B49" w:rsidRPr="0004271B">
        <w:rPr>
          <w:b/>
          <w:color w:val="000000"/>
        </w:rPr>
        <w:t>Fifteen</w:t>
      </w:r>
      <w:r w:rsidRPr="0004271B">
        <w:rPr>
          <w:b/>
          <w:color w:val="000000"/>
        </w:rPr>
        <w:t>:</w:t>
      </w:r>
      <w:r w:rsidRPr="0004271B">
        <w:rPr>
          <w:color w:val="000000"/>
        </w:rPr>
        <w:t xml:space="preserve">  </w:t>
      </w:r>
      <w:r w:rsidRPr="0004271B">
        <w:t>To see if the Town will vote to transfer from Free Cash the sum of $</w:t>
      </w:r>
      <w:r w:rsidR="00EB2678">
        <w:t>29,656.53</w:t>
      </w:r>
      <w:r w:rsidRPr="0004271B">
        <w:t>, which is the sum received from Medicaid for Special Education Cost</w:t>
      </w:r>
      <w:r w:rsidRPr="0004271B">
        <w:rPr>
          <w:color w:val="000000"/>
        </w:rPr>
        <w:t xml:space="preserve"> at Leverett Elementary School, </w:t>
      </w:r>
      <w:r w:rsidRPr="0004271B">
        <w:t>to the OPEB trust account, or take any action relative thereto.</w:t>
      </w:r>
    </w:p>
    <w:p w:rsidR="00942E4C" w:rsidRPr="0004271B" w:rsidRDefault="00942E4C" w:rsidP="00942E4C"/>
    <w:p w:rsidR="00655034" w:rsidRPr="0004271B" w:rsidRDefault="00655034" w:rsidP="00655034">
      <w:pPr>
        <w:widowControl w:val="0"/>
        <w:autoSpaceDE w:val="0"/>
        <w:autoSpaceDN w:val="0"/>
        <w:adjustRightInd w:val="0"/>
      </w:pPr>
      <w:bookmarkStart w:id="8" w:name="_Hlk511133897"/>
      <w:bookmarkStart w:id="9" w:name="_Hlk479252388"/>
      <w:r w:rsidRPr="0004271B">
        <w:rPr>
          <w:b/>
          <w:bCs/>
        </w:rPr>
        <w:t xml:space="preserve">Article </w:t>
      </w:r>
      <w:r w:rsidR="001E4382" w:rsidRPr="0004271B">
        <w:rPr>
          <w:b/>
          <w:bCs/>
        </w:rPr>
        <w:t>Six</w:t>
      </w:r>
      <w:r w:rsidR="00962B49" w:rsidRPr="0004271B">
        <w:rPr>
          <w:b/>
          <w:bCs/>
        </w:rPr>
        <w:t>teen</w:t>
      </w:r>
      <w:r w:rsidRPr="0004271B">
        <w:rPr>
          <w:b/>
          <w:bCs/>
        </w:rPr>
        <w:t xml:space="preserve">:  </w:t>
      </w:r>
      <w:r w:rsidR="009E314F" w:rsidRPr="0004271B">
        <w:t>To see if the Town will vote to reserve the following from FY 2019 Community Preservation Annual Fund revenues:  $</w:t>
      </w:r>
      <w:bookmarkStart w:id="10" w:name="_Hlk511392962"/>
      <w:r w:rsidR="00EB2678">
        <w:t>11,398.41</w:t>
      </w:r>
      <w:r w:rsidR="009E314F" w:rsidRPr="0004271B">
        <w:t xml:space="preserve"> </w:t>
      </w:r>
      <w:bookmarkEnd w:id="10"/>
      <w:r w:rsidR="009E314F" w:rsidRPr="0004271B">
        <w:t>for open space purposes (excluding recreational purposes); $</w:t>
      </w:r>
      <w:r w:rsidR="00EB2678">
        <w:t>11,398.41</w:t>
      </w:r>
      <w:r w:rsidR="009E314F" w:rsidRPr="0004271B">
        <w:t xml:space="preserve"> for historic resources; $</w:t>
      </w:r>
      <w:r w:rsidR="00EB2678">
        <w:t>11,398.41</w:t>
      </w:r>
      <w:r w:rsidR="00EB2678" w:rsidRPr="0004271B">
        <w:t xml:space="preserve"> </w:t>
      </w:r>
      <w:r w:rsidR="009E314F" w:rsidRPr="0004271B">
        <w:t>for community housing; and $</w:t>
      </w:r>
      <w:r w:rsidR="00EB2678">
        <w:t>71,788.87</w:t>
      </w:r>
      <w:r w:rsidR="009E314F" w:rsidRPr="0004271B">
        <w:t xml:space="preserve"> to the FY 2019 Community Preservation Fund Budgeted </w:t>
      </w:r>
      <w:proofErr w:type="gramStart"/>
      <w:r w:rsidR="009E314F" w:rsidRPr="0004271B">
        <w:t>Reserve, or</w:t>
      </w:r>
      <w:proofErr w:type="gramEnd"/>
      <w:r w:rsidR="009E314F" w:rsidRPr="0004271B">
        <w:t xml:space="preserve"> take any action relative thereto.</w:t>
      </w:r>
    </w:p>
    <w:p w:rsidR="00EE013D" w:rsidRPr="0004271B" w:rsidRDefault="00EE013D" w:rsidP="00655034">
      <w:pPr>
        <w:widowControl w:val="0"/>
        <w:autoSpaceDE w:val="0"/>
        <w:autoSpaceDN w:val="0"/>
        <w:adjustRightInd w:val="0"/>
        <w:rPr>
          <w:b/>
          <w:bCs/>
        </w:rPr>
      </w:pPr>
    </w:p>
    <w:p w:rsidR="00C91CB3" w:rsidRPr="0004271B" w:rsidRDefault="00655034" w:rsidP="00C91CB3">
      <w:pPr>
        <w:widowControl w:val="0"/>
        <w:autoSpaceDE w:val="0"/>
        <w:autoSpaceDN w:val="0"/>
        <w:adjustRightInd w:val="0"/>
      </w:pPr>
      <w:r w:rsidRPr="0004271B">
        <w:rPr>
          <w:b/>
          <w:bCs/>
        </w:rPr>
        <w:t xml:space="preserve">Article </w:t>
      </w:r>
      <w:r w:rsidR="001E4382" w:rsidRPr="0004271B">
        <w:rPr>
          <w:b/>
          <w:bCs/>
        </w:rPr>
        <w:t>Seven</w:t>
      </w:r>
      <w:r w:rsidR="00962B49" w:rsidRPr="0004271B">
        <w:rPr>
          <w:b/>
          <w:bCs/>
        </w:rPr>
        <w:t>teen</w:t>
      </w:r>
      <w:r w:rsidRPr="0004271B">
        <w:rPr>
          <w:b/>
          <w:bCs/>
        </w:rPr>
        <w:t xml:space="preserve">:  </w:t>
      </w:r>
      <w:r w:rsidR="009E314F" w:rsidRPr="0004271B">
        <w:t xml:space="preserve">To see if the Town will vote to appropriate $8,000 from FY 2019 Community Preservation Annual Fund revenues for administrative and operating expenses, including legal expenses, of the Leverett Community Preservation Committee, or take any action relative thereto. </w:t>
      </w:r>
    </w:p>
    <w:p w:rsidR="00050D49" w:rsidRPr="0004271B" w:rsidRDefault="00050D49" w:rsidP="00C91CB3">
      <w:pPr>
        <w:widowControl w:val="0"/>
        <w:autoSpaceDE w:val="0"/>
        <w:autoSpaceDN w:val="0"/>
        <w:adjustRightInd w:val="0"/>
        <w:rPr>
          <w:b/>
          <w:bCs/>
        </w:rPr>
      </w:pPr>
    </w:p>
    <w:p w:rsidR="009E314F" w:rsidRPr="0004271B" w:rsidRDefault="00C64493" w:rsidP="009E314F">
      <w:pPr>
        <w:widowControl w:val="0"/>
        <w:autoSpaceDE w:val="0"/>
        <w:autoSpaceDN w:val="0"/>
        <w:adjustRightInd w:val="0"/>
      </w:pPr>
      <w:r w:rsidRPr="0004271B">
        <w:rPr>
          <w:b/>
          <w:bCs/>
        </w:rPr>
        <w:t>Article</w:t>
      </w:r>
      <w:r w:rsidR="001E4382" w:rsidRPr="0004271B">
        <w:rPr>
          <w:b/>
          <w:bCs/>
        </w:rPr>
        <w:t xml:space="preserve"> Eight</w:t>
      </w:r>
      <w:r w:rsidR="00962B49" w:rsidRPr="0004271B">
        <w:rPr>
          <w:b/>
          <w:bCs/>
        </w:rPr>
        <w:t>een</w:t>
      </w:r>
      <w:r w:rsidRPr="0004271B">
        <w:rPr>
          <w:b/>
          <w:bCs/>
        </w:rPr>
        <w:t>:</w:t>
      </w:r>
      <w:r w:rsidR="00655034" w:rsidRPr="0004271B">
        <w:rPr>
          <w:b/>
          <w:bCs/>
        </w:rPr>
        <w:t xml:space="preserve">  </w:t>
      </w:r>
      <w:r w:rsidR="009E314F" w:rsidRPr="0004271B">
        <w:t xml:space="preserve">To see if the Town will vote to appropriate $21,000 </w:t>
      </w:r>
      <w:r w:rsidR="00EB7FA5">
        <w:t xml:space="preserve">from </w:t>
      </w:r>
      <w:r w:rsidR="00CA397A">
        <w:rPr>
          <w:color w:val="000000"/>
        </w:rPr>
        <w:t>the fund reserved for open space</w:t>
      </w:r>
      <w:r w:rsidR="009E314F" w:rsidRPr="0004271B">
        <w:t xml:space="preserve"> to hire a Land Use Planner from the Franklin Regional Council of Governments to assist in the creation and completion of the Town’s Open Space and Recreation </w:t>
      </w:r>
      <w:proofErr w:type="gramStart"/>
      <w:r w:rsidR="009E314F" w:rsidRPr="0004271B">
        <w:t>Plan</w:t>
      </w:r>
      <w:r w:rsidR="00E41F43">
        <w:t>,</w:t>
      </w:r>
      <w:r w:rsidR="009E314F" w:rsidRPr="0004271B">
        <w:t xml:space="preserve"> or</w:t>
      </w:r>
      <w:proofErr w:type="gramEnd"/>
      <w:r w:rsidR="009E314F" w:rsidRPr="0004271B">
        <w:t xml:space="preserve"> take any action relative thereto.</w:t>
      </w:r>
    </w:p>
    <w:p w:rsidR="009E314F" w:rsidRPr="0004271B" w:rsidRDefault="009E314F" w:rsidP="009E314F"/>
    <w:p w:rsidR="009E314F" w:rsidRPr="0004271B" w:rsidRDefault="00C91CB3" w:rsidP="00C91CB3">
      <w:pPr>
        <w:widowControl w:val="0"/>
        <w:autoSpaceDE w:val="0"/>
        <w:autoSpaceDN w:val="0"/>
        <w:adjustRightInd w:val="0"/>
      </w:pPr>
      <w:r w:rsidRPr="0004271B">
        <w:rPr>
          <w:b/>
          <w:bCs/>
        </w:rPr>
        <w:t>Article</w:t>
      </w:r>
      <w:r w:rsidR="001E4382" w:rsidRPr="0004271B">
        <w:rPr>
          <w:b/>
          <w:bCs/>
        </w:rPr>
        <w:t xml:space="preserve"> Nine</w:t>
      </w:r>
      <w:r w:rsidR="00962B49" w:rsidRPr="0004271B">
        <w:rPr>
          <w:b/>
          <w:bCs/>
        </w:rPr>
        <w:t>teen</w:t>
      </w:r>
      <w:r w:rsidRPr="0004271B">
        <w:rPr>
          <w:b/>
          <w:bCs/>
        </w:rPr>
        <w:t>:</w:t>
      </w:r>
      <w:r w:rsidR="00655034" w:rsidRPr="0004271B">
        <w:t xml:space="preserve">  </w:t>
      </w:r>
      <w:r w:rsidR="009E314F" w:rsidRPr="0004271B">
        <w:t>To see if the Town will vote to appropriate a total of $25,000 from the fund reserved for historic preservation to serve as matching funds for replacement of the east side roof of the LCA building and to add rain gutters and heat tape on the west (street) side, or take any action relative thereto.</w:t>
      </w:r>
    </w:p>
    <w:p w:rsidR="00C91CB3" w:rsidRPr="0004271B" w:rsidRDefault="00C91CB3" w:rsidP="00C91CB3"/>
    <w:p w:rsidR="009E314F" w:rsidRPr="0004271B" w:rsidRDefault="00C91CB3" w:rsidP="009E314F">
      <w:r w:rsidRPr="0004271B">
        <w:rPr>
          <w:b/>
          <w:bCs/>
        </w:rPr>
        <w:t>Article</w:t>
      </w:r>
      <w:r w:rsidR="001E4382" w:rsidRPr="0004271B">
        <w:rPr>
          <w:b/>
          <w:bCs/>
        </w:rPr>
        <w:t xml:space="preserve"> T</w:t>
      </w:r>
      <w:r w:rsidR="00962B49" w:rsidRPr="0004271B">
        <w:rPr>
          <w:b/>
          <w:bCs/>
        </w:rPr>
        <w:t>wenty:</w:t>
      </w:r>
      <w:r w:rsidR="00655034" w:rsidRPr="0004271B">
        <w:t xml:space="preserve">  </w:t>
      </w:r>
      <w:r w:rsidR="009E314F" w:rsidRPr="0004271B">
        <w:t>To see if the Town will vote to appropriate a total of $28,400 from the fund reserved for historic preservation to begin restoration work at the Chestnut Hill (Mt. Hope)  Cemetery by repairing 55 gravestones, or to take any action relative thereto.</w:t>
      </w:r>
    </w:p>
    <w:p w:rsidR="00C91CB3" w:rsidRPr="0004271B" w:rsidRDefault="00C91CB3" w:rsidP="00C91CB3">
      <w:pPr>
        <w:widowControl w:val="0"/>
        <w:autoSpaceDE w:val="0"/>
        <w:autoSpaceDN w:val="0"/>
        <w:adjustRightInd w:val="0"/>
      </w:pPr>
    </w:p>
    <w:p w:rsidR="009E314F" w:rsidRPr="0004271B" w:rsidRDefault="00C91CB3" w:rsidP="00C91CB3">
      <w:pPr>
        <w:widowControl w:val="0"/>
        <w:autoSpaceDE w:val="0"/>
        <w:autoSpaceDN w:val="0"/>
        <w:adjustRightInd w:val="0"/>
      </w:pPr>
      <w:r w:rsidRPr="0004271B">
        <w:rPr>
          <w:b/>
        </w:rPr>
        <w:t xml:space="preserve">Article </w:t>
      </w:r>
      <w:r w:rsidR="00962B49" w:rsidRPr="0004271B">
        <w:rPr>
          <w:b/>
        </w:rPr>
        <w:t>Twenty-One</w:t>
      </w:r>
      <w:r w:rsidR="001E4382" w:rsidRPr="0004271B">
        <w:rPr>
          <w:b/>
        </w:rPr>
        <w:t>:</w:t>
      </w:r>
      <w:r w:rsidRPr="0004271B">
        <w:t xml:space="preserve">  </w:t>
      </w:r>
      <w:r w:rsidR="009E314F" w:rsidRPr="0004271B">
        <w:t xml:space="preserve">To see if the Town will vote to appropriate a total of $5,000 </w:t>
      </w:r>
      <w:r w:rsidR="00EB7FA5">
        <w:t xml:space="preserve">from </w:t>
      </w:r>
      <w:r w:rsidR="00CA397A">
        <w:rPr>
          <w:color w:val="000000"/>
        </w:rPr>
        <w:t>the fund reserved for historic preservation</w:t>
      </w:r>
      <w:r w:rsidR="009E314F" w:rsidRPr="0004271B">
        <w:t xml:space="preserve"> to complete a report on a survey of the historical assets of the Town and residents’ views concerning the significance of those assets</w:t>
      </w:r>
      <w:r w:rsidR="00E41F43">
        <w:t>,</w:t>
      </w:r>
      <w:r w:rsidR="009E314F" w:rsidRPr="0004271B">
        <w:t xml:space="preserve"> or to take any action relative thereto.</w:t>
      </w:r>
    </w:p>
    <w:bookmarkEnd w:id="8"/>
    <w:p w:rsidR="009E314F" w:rsidRPr="0004271B" w:rsidRDefault="009E314F" w:rsidP="00C91CB3">
      <w:pPr>
        <w:widowControl w:val="0"/>
        <w:autoSpaceDE w:val="0"/>
        <w:autoSpaceDN w:val="0"/>
        <w:adjustRightInd w:val="0"/>
        <w:rPr>
          <w:b/>
        </w:rPr>
      </w:pPr>
    </w:p>
    <w:p w:rsidR="009E314F" w:rsidRPr="0004271B" w:rsidRDefault="00C91CB3" w:rsidP="009E314F">
      <w:r w:rsidRPr="0004271B">
        <w:rPr>
          <w:b/>
        </w:rPr>
        <w:t>Article</w:t>
      </w:r>
      <w:r w:rsidR="001E4382" w:rsidRPr="0004271B">
        <w:rPr>
          <w:b/>
        </w:rPr>
        <w:t xml:space="preserve"> Twe</w:t>
      </w:r>
      <w:r w:rsidR="00962B49" w:rsidRPr="0004271B">
        <w:rPr>
          <w:b/>
        </w:rPr>
        <w:t>nty-Two</w:t>
      </w:r>
      <w:r w:rsidR="00E15EAC" w:rsidRPr="0004271B">
        <w:rPr>
          <w:b/>
        </w:rPr>
        <w:t>:</w:t>
      </w:r>
      <w:r w:rsidRPr="0004271B">
        <w:t xml:space="preserve">  </w:t>
      </w:r>
      <w:bookmarkEnd w:id="9"/>
      <w:r w:rsidR="009E314F" w:rsidRPr="0004271B">
        <w:t xml:space="preserve">To see if the Town will vote to amend the second paragraph of Section 3910 of the Leverett Zoning By-Law relating to Site Plan Review Public Hearings as follows: </w:t>
      </w:r>
    </w:p>
    <w:p w:rsidR="009E314F" w:rsidRPr="0004271B" w:rsidRDefault="009E314F" w:rsidP="009E314F">
      <w:pPr>
        <w:ind w:left="450" w:right="738"/>
      </w:pPr>
      <w:r w:rsidRPr="0004271B">
        <w:t xml:space="preserve">Deleting the second sentence of the second paragraph of Section 3910 and substituting therefor the sentence “Notice and posting of the public hearing shall comply with regulations adopted by the Planning Board, which the Planning Board may amend from time to time.”  </w:t>
      </w:r>
    </w:p>
    <w:p w:rsidR="009E314F" w:rsidRPr="0004271B" w:rsidRDefault="009E314F" w:rsidP="009E314F"/>
    <w:p w:rsidR="009E314F" w:rsidRPr="0004271B" w:rsidRDefault="009E314F" w:rsidP="009E314F">
      <w:r w:rsidRPr="0004271B">
        <w:t>The full text of the revised paragraph is as follows:</w:t>
      </w:r>
    </w:p>
    <w:p w:rsidR="009E314F" w:rsidRPr="0004271B" w:rsidRDefault="009E314F" w:rsidP="009E314F">
      <w:pPr>
        <w:ind w:left="360" w:right="414"/>
      </w:pPr>
      <w:r w:rsidRPr="0004271B">
        <w:t xml:space="preserve">Public Hearing.  The </w:t>
      </w:r>
      <w:r w:rsidR="00E41F43">
        <w:t>P</w:t>
      </w:r>
      <w:r w:rsidRPr="0004271B">
        <w:t>lanning Board shall hold a public hearing within 65 days after the filing of an application and shall take final action on an application for Site Plan approval within 90 days of the close of the public hearing.  Notice and posting of the public hearing shall comply with regulations adopted by the Planning Board, which the Planning Board may amend from time to time.  To the extent permitted by law, the public hearing should be coordinated with any other public hearing required for a definitive subdivision plan.</w:t>
      </w:r>
    </w:p>
    <w:p w:rsidR="00AF23D9" w:rsidRPr="0004271B" w:rsidRDefault="00AF23D9" w:rsidP="00AF23D9">
      <w:pPr>
        <w:widowControl w:val="0"/>
        <w:autoSpaceDE w:val="0"/>
        <w:autoSpaceDN w:val="0"/>
        <w:adjustRightInd w:val="0"/>
        <w:spacing w:before="120"/>
      </w:pPr>
      <w:r w:rsidRPr="0004271B">
        <w:t>or take any action relative thereto.</w:t>
      </w:r>
      <w:r w:rsidR="00566AF1" w:rsidRPr="00566AF1">
        <w:rPr>
          <w:b/>
          <w:bCs/>
        </w:rPr>
        <w:t xml:space="preserve"> Needs 2/3 vote to pass</w:t>
      </w:r>
    </w:p>
    <w:p w:rsidR="009E314F" w:rsidRPr="0004271B" w:rsidRDefault="009E314F" w:rsidP="009E314F">
      <w:pPr>
        <w:widowControl w:val="0"/>
        <w:autoSpaceDE w:val="0"/>
        <w:autoSpaceDN w:val="0"/>
        <w:adjustRightInd w:val="0"/>
      </w:pPr>
    </w:p>
    <w:p w:rsidR="009E314F" w:rsidRPr="0004271B" w:rsidRDefault="00A65D26" w:rsidP="009E314F">
      <w:r w:rsidRPr="0004271B">
        <w:rPr>
          <w:b/>
        </w:rPr>
        <w:t>Article</w:t>
      </w:r>
      <w:r w:rsidR="001E4382" w:rsidRPr="0004271B">
        <w:rPr>
          <w:b/>
        </w:rPr>
        <w:t xml:space="preserve"> </w:t>
      </w:r>
      <w:r w:rsidR="00475440" w:rsidRPr="0004271B">
        <w:rPr>
          <w:b/>
        </w:rPr>
        <w:t>Twenty-Three</w:t>
      </w:r>
      <w:r w:rsidRPr="0004271B">
        <w:rPr>
          <w:b/>
        </w:rPr>
        <w:t>:</w:t>
      </w:r>
      <w:r w:rsidRPr="0004271B">
        <w:rPr>
          <w:color w:val="FF0000"/>
        </w:rPr>
        <w:t xml:space="preserve">  </w:t>
      </w:r>
      <w:r w:rsidR="00281C4B" w:rsidRPr="0004271B">
        <w:t>To see if the T</w:t>
      </w:r>
      <w:r w:rsidRPr="0004271B">
        <w:t xml:space="preserve">own will </w:t>
      </w:r>
      <w:r w:rsidR="004421F7" w:rsidRPr="0004271B">
        <w:t>vote to</w:t>
      </w:r>
      <w:r w:rsidR="00AF23D9" w:rsidRPr="0004271B">
        <w:t xml:space="preserve"> </w:t>
      </w:r>
      <w:r w:rsidR="009E314F" w:rsidRPr="0004271B">
        <w:t>amend the second paragraph of Section 2320 of the Leverett Zoning By-Law by substituti</w:t>
      </w:r>
      <w:r w:rsidR="00AF23D9" w:rsidRPr="0004271B">
        <w:t>ng</w:t>
      </w:r>
      <w:r w:rsidR="009E314F" w:rsidRPr="0004271B">
        <w:t xml:space="preserve"> the Zoning Board of Appeals for the Planning Board as the Special Permit Granting Authority.</w:t>
      </w:r>
    </w:p>
    <w:p w:rsidR="009E314F" w:rsidRPr="0004271B" w:rsidRDefault="009E314F" w:rsidP="009E314F"/>
    <w:p w:rsidR="009E314F" w:rsidRPr="0004271B" w:rsidRDefault="009E314F" w:rsidP="009E314F">
      <w:r w:rsidRPr="0004271B">
        <w:t>The full text of the revised paragraph is as follows:</w:t>
      </w:r>
    </w:p>
    <w:p w:rsidR="009E314F" w:rsidRPr="0004271B" w:rsidRDefault="009E314F" w:rsidP="00AF23D9">
      <w:pPr>
        <w:ind w:left="360" w:right="414"/>
      </w:pPr>
      <w:r w:rsidRPr="0004271B">
        <w:t>Multiple Principal Structures.  Not more than one principal structure shall be erected on a lot, unless otherwise authorized in this By-Law, or unless pursuant to a special permit issued by the Zoning Board of Appeals in accordance with Section 5300 and the following conditions:</w:t>
      </w:r>
    </w:p>
    <w:p w:rsidR="00EE013D" w:rsidRPr="0004271B" w:rsidRDefault="00EE013D" w:rsidP="00050D49">
      <w:pPr>
        <w:widowControl w:val="0"/>
        <w:autoSpaceDE w:val="0"/>
        <w:autoSpaceDN w:val="0"/>
        <w:adjustRightInd w:val="0"/>
        <w:spacing w:before="120"/>
      </w:pPr>
      <w:r w:rsidRPr="0004271B">
        <w:t>or take any action relative thereto.</w:t>
      </w:r>
      <w:r w:rsidR="00566AF1" w:rsidRPr="00566AF1">
        <w:rPr>
          <w:b/>
          <w:bCs/>
        </w:rPr>
        <w:t xml:space="preserve"> Needs 2/3 vote to pass</w:t>
      </w:r>
    </w:p>
    <w:p w:rsidR="00E324E4" w:rsidRPr="0004271B" w:rsidRDefault="00E324E4" w:rsidP="00050D49">
      <w:pPr>
        <w:pStyle w:val="NormalWeb"/>
        <w:spacing w:before="0" w:beforeAutospacing="0" w:after="0" w:afterAutospacing="0"/>
        <w:rPr>
          <w:bCs/>
        </w:rPr>
      </w:pPr>
    </w:p>
    <w:p w:rsidR="00EE013D" w:rsidRPr="0004271B" w:rsidRDefault="00AF23D9" w:rsidP="00AF23D9">
      <w:pPr>
        <w:pStyle w:val="NormalWeb"/>
        <w:spacing w:before="0" w:beforeAutospacing="0" w:after="0" w:afterAutospacing="0"/>
      </w:pPr>
      <w:r w:rsidRPr="0004271B">
        <w:rPr>
          <w:b/>
          <w:bCs/>
        </w:rPr>
        <w:t>A</w:t>
      </w:r>
      <w:r w:rsidR="00A65D26" w:rsidRPr="0004271B">
        <w:rPr>
          <w:b/>
          <w:bCs/>
        </w:rPr>
        <w:t>rticle</w:t>
      </w:r>
      <w:r w:rsidR="001E4382" w:rsidRPr="0004271B">
        <w:rPr>
          <w:b/>
          <w:bCs/>
        </w:rPr>
        <w:t xml:space="preserve"> </w:t>
      </w:r>
      <w:r w:rsidR="00E324E4" w:rsidRPr="0004271B">
        <w:rPr>
          <w:b/>
          <w:bCs/>
        </w:rPr>
        <w:t>Twenty-F</w:t>
      </w:r>
      <w:r w:rsidR="00475440" w:rsidRPr="0004271B">
        <w:rPr>
          <w:b/>
          <w:bCs/>
        </w:rPr>
        <w:t>our</w:t>
      </w:r>
      <w:r w:rsidR="00A65D26" w:rsidRPr="0004271B">
        <w:rPr>
          <w:b/>
          <w:bCs/>
        </w:rPr>
        <w:t>:</w:t>
      </w:r>
      <w:r w:rsidR="00A65D26" w:rsidRPr="0004271B">
        <w:rPr>
          <w:bCs/>
        </w:rPr>
        <w:t xml:space="preserve">  </w:t>
      </w:r>
      <w:r w:rsidRPr="0004271B">
        <w:t xml:space="preserve">To see if the Town will vote to reduce the authorization to borrow granted by Article </w:t>
      </w:r>
      <w:r w:rsidR="005E49C1">
        <w:t>One</w:t>
      </w:r>
      <w:r w:rsidRPr="0004271B">
        <w:t xml:space="preserve"> of the Special Town Meeting held on March </w:t>
      </w:r>
      <w:r w:rsidR="005E49C1">
        <w:t>22</w:t>
      </w:r>
      <w:r w:rsidRPr="0004271B">
        <w:t>, 2011 from $</w:t>
      </w:r>
      <w:r w:rsidR="005E49C1">
        <w:t>564,248</w:t>
      </w:r>
      <w:r w:rsidRPr="0004271B">
        <w:t xml:space="preserve"> to </w:t>
      </w:r>
      <w:proofErr w:type="gramStart"/>
      <w:r w:rsidRPr="0004271B">
        <w:t>$374,547, or</w:t>
      </w:r>
      <w:proofErr w:type="gramEnd"/>
      <w:r w:rsidRPr="0004271B">
        <w:t xml:space="preserve"> take any action relative thereto.</w:t>
      </w:r>
    </w:p>
    <w:p w:rsidR="00647E9D" w:rsidRPr="0004271B" w:rsidRDefault="00647E9D" w:rsidP="00A65D26"/>
    <w:p w:rsidR="00E36250" w:rsidRPr="0004271B" w:rsidRDefault="00C53FC1" w:rsidP="00E36250">
      <w:pPr>
        <w:widowControl w:val="0"/>
        <w:autoSpaceDE w:val="0"/>
        <w:autoSpaceDN w:val="0"/>
        <w:adjustRightInd w:val="0"/>
      </w:pPr>
      <w:r w:rsidRPr="0004271B">
        <w:rPr>
          <w:b/>
          <w:bCs/>
        </w:rPr>
        <w:t>A</w:t>
      </w:r>
      <w:r w:rsidR="009928B6" w:rsidRPr="0004271B">
        <w:rPr>
          <w:b/>
          <w:bCs/>
        </w:rPr>
        <w:t>rticle</w:t>
      </w:r>
      <w:r w:rsidR="001E4382" w:rsidRPr="0004271B">
        <w:rPr>
          <w:b/>
          <w:bCs/>
        </w:rPr>
        <w:t xml:space="preserve"> </w:t>
      </w:r>
      <w:r w:rsidR="00E324E4" w:rsidRPr="0004271B">
        <w:rPr>
          <w:b/>
          <w:bCs/>
        </w:rPr>
        <w:t>Twenty-</w:t>
      </w:r>
      <w:r w:rsidR="00475440" w:rsidRPr="0004271B">
        <w:rPr>
          <w:b/>
          <w:bCs/>
        </w:rPr>
        <w:t>Five:</w:t>
      </w:r>
      <w:r w:rsidR="009928B6" w:rsidRPr="0004271B">
        <w:t xml:space="preserve">  </w:t>
      </w:r>
      <w:r w:rsidR="00AF23D9" w:rsidRPr="0004271B">
        <w:t xml:space="preserve">To see if the Town will vote to transfer the sum of $10,000 from </w:t>
      </w:r>
      <w:r w:rsidR="00520A30" w:rsidRPr="0004271B">
        <w:t xml:space="preserve">Account </w:t>
      </w:r>
      <w:r w:rsidR="005E49C1">
        <w:t>#712</w:t>
      </w:r>
      <w:r w:rsidR="00520A30" w:rsidRPr="0004271B">
        <w:t xml:space="preserve"> for the </w:t>
      </w:r>
      <w:r w:rsidR="005E49C1">
        <w:t>F</w:t>
      </w:r>
      <w:r w:rsidR="00520A30" w:rsidRPr="0004271B">
        <w:t xml:space="preserve">iber </w:t>
      </w:r>
      <w:r w:rsidR="005E49C1">
        <w:t>O</w:t>
      </w:r>
      <w:r w:rsidR="00520A30" w:rsidRPr="0004271B">
        <w:t xml:space="preserve">ptic </w:t>
      </w:r>
      <w:r w:rsidR="005E49C1">
        <w:t xml:space="preserve">Network </w:t>
      </w:r>
      <w:r w:rsidR="00520A30" w:rsidRPr="0004271B">
        <w:t>constr</w:t>
      </w:r>
      <w:r w:rsidR="005E49C1">
        <w:t>u</w:t>
      </w:r>
      <w:r w:rsidR="00520A30" w:rsidRPr="0004271B">
        <w:t xml:space="preserve">ction to the town debt principal </w:t>
      </w:r>
      <w:proofErr w:type="gramStart"/>
      <w:r w:rsidR="00520A30" w:rsidRPr="0004271B">
        <w:t xml:space="preserve">account, </w:t>
      </w:r>
      <w:r w:rsidR="00E36250" w:rsidRPr="0004271B">
        <w:t>or</w:t>
      </w:r>
      <w:proofErr w:type="gramEnd"/>
      <w:r w:rsidR="00E36250" w:rsidRPr="0004271B">
        <w:t xml:space="preserve"> take any action relative thereto.</w:t>
      </w:r>
    </w:p>
    <w:p w:rsidR="00647E9D" w:rsidRDefault="00647E9D" w:rsidP="00025207">
      <w:pPr>
        <w:widowControl w:val="0"/>
        <w:autoSpaceDE w:val="0"/>
        <w:autoSpaceDN w:val="0"/>
        <w:adjustRightInd w:val="0"/>
      </w:pPr>
    </w:p>
    <w:p w:rsidR="00EB2678" w:rsidRDefault="00EB2678" w:rsidP="00025207">
      <w:pPr>
        <w:widowControl w:val="0"/>
        <w:autoSpaceDE w:val="0"/>
        <w:autoSpaceDN w:val="0"/>
        <w:adjustRightInd w:val="0"/>
      </w:pPr>
    </w:p>
    <w:p w:rsidR="00EB2678" w:rsidRDefault="00EB2678" w:rsidP="00025207">
      <w:pPr>
        <w:widowControl w:val="0"/>
        <w:autoSpaceDE w:val="0"/>
        <w:autoSpaceDN w:val="0"/>
        <w:adjustRightInd w:val="0"/>
      </w:pPr>
    </w:p>
    <w:p w:rsidR="00EB2678" w:rsidRDefault="00EB2678" w:rsidP="00025207">
      <w:pPr>
        <w:widowControl w:val="0"/>
        <w:autoSpaceDE w:val="0"/>
        <w:autoSpaceDN w:val="0"/>
        <w:adjustRightInd w:val="0"/>
      </w:pPr>
    </w:p>
    <w:p w:rsidR="005F4FCD" w:rsidRDefault="005F4FCD" w:rsidP="00025207">
      <w:pPr>
        <w:widowControl w:val="0"/>
        <w:autoSpaceDE w:val="0"/>
        <w:autoSpaceDN w:val="0"/>
        <w:adjustRightInd w:val="0"/>
        <w:rPr>
          <w:b/>
        </w:rPr>
      </w:pPr>
    </w:p>
    <w:p w:rsidR="005F4FCD" w:rsidRPr="005F4FCD" w:rsidRDefault="00DF1729" w:rsidP="00025207">
      <w:pPr>
        <w:widowControl w:val="0"/>
        <w:autoSpaceDE w:val="0"/>
        <w:autoSpaceDN w:val="0"/>
        <w:adjustRightInd w:val="0"/>
        <w:rPr>
          <w:sz w:val="22"/>
          <w:szCs w:val="22"/>
        </w:rPr>
      </w:pPr>
      <w:r w:rsidRPr="00DF1729">
        <w:rPr>
          <w:b/>
        </w:rPr>
        <w:t>Article Twenty-Six:</w:t>
      </w:r>
      <w:r>
        <w:t xml:space="preserve">  To see if the Town will vote to transfer the sum of $3,750 from the funds appropriated as a grant match for a brush truck (which was not funded) by Article Eleven of the April 29, 2017 Annual Town Meeting as the town's 5% match for a new FEMA Assistance to Firefighters Grant to purchase an SCBA cylinder filling station and firefighter personal protective equipment turnout gear washer extractor and dryer;  funding contingent upon receipt of the grant, or take any action relative thereto.</w:t>
      </w:r>
    </w:p>
    <w:p w:rsidR="00DF1729" w:rsidRPr="0004271B" w:rsidRDefault="00DF1729" w:rsidP="00025207">
      <w:pPr>
        <w:widowControl w:val="0"/>
        <w:autoSpaceDE w:val="0"/>
        <w:autoSpaceDN w:val="0"/>
        <w:adjustRightInd w:val="0"/>
      </w:pPr>
    </w:p>
    <w:p w:rsidR="00E36250" w:rsidRPr="0004271B" w:rsidRDefault="009928B6" w:rsidP="00E36250">
      <w:pPr>
        <w:widowControl w:val="0"/>
        <w:autoSpaceDE w:val="0"/>
        <w:autoSpaceDN w:val="0"/>
        <w:adjustRightInd w:val="0"/>
      </w:pPr>
      <w:r w:rsidRPr="0004271B">
        <w:rPr>
          <w:b/>
        </w:rPr>
        <w:t>Article</w:t>
      </w:r>
      <w:r w:rsidR="00281C4B" w:rsidRPr="0004271B">
        <w:rPr>
          <w:b/>
        </w:rPr>
        <w:t xml:space="preserve"> </w:t>
      </w:r>
      <w:r w:rsidR="00E324E4" w:rsidRPr="0004271B">
        <w:rPr>
          <w:b/>
        </w:rPr>
        <w:t>Twenty-S</w:t>
      </w:r>
      <w:r w:rsidR="005F4FCD">
        <w:rPr>
          <w:b/>
        </w:rPr>
        <w:t>even</w:t>
      </w:r>
      <w:r w:rsidR="001E4382" w:rsidRPr="0004271B">
        <w:rPr>
          <w:b/>
        </w:rPr>
        <w:t>:</w:t>
      </w:r>
      <w:r w:rsidRPr="0004271B">
        <w:t xml:space="preserve">  </w:t>
      </w:r>
      <w:r w:rsidR="00520A30" w:rsidRPr="0004271B">
        <w:t xml:space="preserve">To see if the Town </w:t>
      </w:r>
      <w:r w:rsidR="005E49C1">
        <w:t xml:space="preserve">of Leverett </w:t>
      </w:r>
      <w:r w:rsidR="00520A30" w:rsidRPr="0004271B">
        <w:t xml:space="preserve">will </w:t>
      </w:r>
      <w:r w:rsidR="00FD2024" w:rsidRPr="0004271B">
        <w:t>vote</w:t>
      </w:r>
      <w:r w:rsidR="00520A30" w:rsidRPr="0004271B">
        <w:t xml:space="preserve"> to </w:t>
      </w:r>
      <w:r w:rsidR="00FD2024" w:rsidRPr="0004271B">
        <w:t>accept</w:t>
      </w:r>
      <w:r w:rsidR="00520A30" w:rsidRPr="0004271B">
        <w:t xml:space="preserve"> Chapter 64N, Section 3 of the </w:t>
      </w:r>
      <w:r w:rsidR="00FD2024" w:rsidRPr="0004271B">
        <w:t>Massachusetts</w:t>
      </w:r>
      <w:r w:rsidR="00520A30" w:rsidRPr="0004271B">
        <w:t xml:space="preserve"> General Laws </w:t>
      </w:r>
      <w:r w:rsidR="005E49C1">
        <w:t>to</w:t>
      </w:r>
      <w:r w:rsidR="00520A30" w:rsidRPr="0004271B">
        <w:t xml:space="preserve"> impose a</w:t>
      </w:r>
      <w:r w:rsidR="005E49C1">
        <w:t xml:space="preserve">n excise on </w:t>
      </w:r>
      <w:r w:rsidR="00111182" w:rsidRPr="0004271B">
        <w:t>all</w:t>
      </w:r>
      <w:r w:rsidR="00111182">
        <w:t xml:space="preserve"> retail</w:t>
      </w:r>
      <w:r w:rsidR="005E49C1">
        <w:t xml:space="preserve"> sales of </w:t>
      </w:r>
      <w:r w:rsidR="005E49C1" w:rsidRPr="0004271B">
        <w:t xml:space="preserve">marijuana </w:t>
      </w:r>
      <w:r w:rsidR="00111182">
        <w:t>at the rate of</w:t>
      </w:r>
      <w:r w:rsidR="00520A30" w:rsidRPr="0004271B">
        <w:t xml:space="preserve"> </w:t>
      </w:r>
      <w:proofErr w:type="gramStart"/>
      <w:r w:rsidR="00FD2024" w:rsidRPr="0004271B">
        <w:t>3</w:t>
      </w:r>
      <w:r w:rsidR="00520A30" w:rsidRPr="0004271B">
        <w:t>%</w:t>
      </w:r>
      <w:r w:rsidR="00FD2024" w:rsidRPr="0004271B">
        <w:t xml:space="preserve">, </w:t>
      </w:r>
      <w:r w:rsidR="00E36250" w:rsidRPr="0004271B">
        <w:t>or</w:t>
      </w:r>
      <w:proofErr w:type="gramEnd"/>
      <w:r w:rsidR="00E36250" w:rsidRPr="0004271B">
        <w:t xml:space="preserve"> take any action relative thereto.</w:t>
      </w:r>
    </w:p>
    <w:p w:rsidR="00D37A7F" w:rsidRPr="0004271B" w:rsidRDefault="00D37A7F" w:rsidP="00025207">
      <w:pPr>
        <w:widowControl w:val="0"/>
        <w:autoSpaceDE w:val="0"/>
        <w:autoSpaceDN w:val="0"/>
        <w:adjustRightInd w:val="0"/>
      </w:pPr>
    </w:p>
    <w:p w:rsidR="003D2658" w:rsidRDefault="003D2658" w:rsidP="003D2658">
      <w:pPr>
        <w:pStyle w:val="BodyText"/>
        <w:rPr>
          <w:b w:val="0"/>
        </w:rPr>
      </w:pPr>
      <w:r w:rsidRPr="0040549A">
        <w:t>Article</w:t>
      </w:r>
      <w:r>
        <w:t xml:space="preserve"> Twenty-</w:t>
      </w:r>
      <w:r w:rsidR="005F4FCD">
        <w:t>Eight</w:t>
      </w:r>
      <w:r w:rsidRPr="0040549A">
        <w:t>:</w:t>
      </w:r>
      <w:r>
        <w:rPr>
          <w:b w:val="0"/>
        </w:rPr>
        <w:t xml:space="preserve">  To see if the Town will vote to have its elected position of Town Clerk become an appointed position to be appointed by the Selectboard for three </w:t>
      </w:r>
      <w:proofErr w:type="gramStart"/>
      <w:r>
        <w:rPr>
          <w:b w:val="0"/>
        </w:rPr>
        <w:t>year</w:t>
      </w:r>
      <w:proofErr w:type="gramEnd"/>
      <w:r>
        <w:rPr>
          <w:b w:val="0"/>
        </w:rPr>
        <w:t xml:space="preserve"> terms, or take any action relative thereto.</w:t>
      </w:r>
    </w:p>
    <w:p w:rsidR="00647E9D" w:rsidRPr="0004271B" w:rsidRDefault="00647E9D" w:rsidP="00025207">
      <w:pPr>
        <w:widowControl w:val="0"/>
        <w:autoSpaceDE w:val="0"/>
        <w:autoSpaceDN w:val="0"/>
        <w:adjustRightInd w:val="0"/>
      </w:pPr>
    </w:p>
    <w:p w:rsidR="00FD2024" w:rsidRPr="0004271B" w:rsidRDefault="009928B6" w:rsidP="00FD2024">
      <w:r w:rsidRPr="0004271B">
        <w:rPr>
          <w:b/>
        </w:rPr>
        <w:t>Article</w:t>
      </w:r>
      <w:r w:rsidR="001E4382" w:rsidRPr="0004271B">
        <w:rPr>
          <w:b/>
        </w:rPr>
        <w:t xml:space="preserve"> </w:t>
      </w:r>
      <w:r w:rsidR="00E324E4" w:rsidRPr="0004271B">
        <w:rPr>
          <w:b/>
        </w:rPr>
        <w:t>Twenty-</w:t>
      </w:r>
      <w:r w:rsidR="005F4FCD">
        <w:rPr>
          <w:b/>
        </w:rPr>
        <w:t>Nine</w:t>
      </w:r>
      <w:r w:rsidRPr="0004271B">
        <w:rPr>
          <w:b/>
        </w:rPr>
        <w:t>:</w:t>
      </w:r>
      <w:r w:rsidR="00FD2024" w:rsidRPr="0004271B">
        <w:rPr>
          <w:b/>
          <w:bCs/>
        </w:rPr>
        <w:t xml:space="preserve">  </w:t>
      </w:r>
      <w:r w:rsidR="00FD2024" w:rsidRPr="0004271B">
        <w:t xml:space="preserve">To see if the Town will vote to reauthorize the following spending limits for the revolving funds for certain town departments under Massachusetts General Laws Chapter 44 Section 53E ½ for the fiscal year beginning July 1, 2018:  </w:t>
      </w:r>
    </w:p>
    <w:p w:rsidR="003A366E" w:rsidRPr="006A1177" w:rsidRDefault="003A366E" w:rsidP="003A366E">
      <w:bookmarkStart w:id="11" w:name="_Hlk479322507"/>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1980"/>
        <w:gridCol w:w="3150"/>
        <w:gridCol w:w="2520"/>
      </w:tblGrid>
      <w:tr w:rsidR="00FD2024" w:rsidRPr="00EE6A0E" w:rsidTr="00FD2024">
        <w:tc>
          <w:tcPr>
            <w:tcW w:w="1975" w:type="dxa"/>
          </w:tcPr>
          <w:p w:rsidR="00FD2024" w:rsidRPr="00EE6A0E" w:rsidRDefault="00FD2024" w:rsidP="00641A8E">
            <w:pPr>
              <w:jc w:val="center"/>
              <w:rPr>
                <w:b/>
                <w:bCs/>
                <w:sz w:val="20"/>
                <w:szCs w:val="20"/>
              </w:rPr>
            </w:pPr>
            <w:r w:rsidRPr="00EE6A0E">
              <w:rPr>
                <w:b/>
                <w:bCs/>
                <w:sz w:val="20"/>
                <w:szCs w:val="20"/>
              </w:rPr>
              <w:t>Revolving Fund</w:t>
            </w:r>
          </w:p>
        </w:tc>
        <w:tc>
          <w:tcPr>
            <w:tcW w:w="1980" w:type="dxa"/>
          </w:tcPr>
          <w:p w:rsidR="00FD2024" w:rsidRPr="00EE6A0E" w:rsidRDefault="00FD2024" w:rsidP="00641A8E">
            <w:pPr>
              <w:pStyle w:val="Heading1"/>
              <w:rPr>
                <w:sz w:val="20"/>
                <w:szCs w:val="20"/>
              </w:rPr>
            </w:pPr>
            <w:r w:rsidRPr="00EE6A0E">
              <w:rPr>
                <w:sz w:val="20"/>
                <w:szCs w:val="20"/>
              </w:rPr>
              <w:t>Revenue Source</w:t>
            </w:r>
          </w:p>
        </w:tc>
        <w:tc>
          <w:tcPr>
            <w:tcW w:w="3150" w:type="dxa"/>
          </w:tcPr>
          <w:p w:rsidR="00FD2024" w:rsidRPr="00EE6A0E" w:rsidRDefault="00FD2024" w:rsidP="00641A8E">
            <w:pPr>
              <w:pStyle w:val="Heading1"/>
              <w:rPr>
                <w:sz w:val="20"/>
                <w:szCs w:val="20"/>
              </w:rPr>
            </w:pPr>
            <w:r w:rsidRPr="00EE6A0E">
              <w:rPr>
                <w:sz w:val="20"/>
                <w:szCs w:val="20"/>
              </w:rPr>
              <w:t>Use</w:t>
            </w:r>
          </w:p>
        </w:tc>
        <w:tc>
          <w:tcPr>
            <w:tcW w:w="2520" w:type="dxa"/>
          </w:tcPr>
          <w:p w:rsidR="00FD2024" w:rsidRPr="00EE6A0E" w:rsidRDefault="00FD2024" w:rsidP="0023446B">
            <w:pPr>
              <w:jc w:val="center"/>
              <w:rPr>
                <w:b/>
                <w:bCs/>
                <w:sz w:val="20"/>
                <w:szCs w:val="20"/>
              </w:rPr>
            </w:pPr>
            <w:r>
              <w:rPr>
                <w:b/>
                <w:bCs/>
                <w:sz w:val="20"/>
                <w:szCs w:val="20"/>
              </w:rPr>
              <w:t>Restrictions or Conditions on Expenditures</w:t>
            </w:r>
          </w:p>
        </w:tc>
      </w:tr>
      <w:tr w:rsidR="00FD2024" w:rsidRPr="00EE6A0E" w:rsidTr="00FD2024">
        <w:tc>
          <w:tcPr>
            <w:tcW w:w="1975" w:type="dxa"/>
          </w:tcPr>
          <w:p w:rsidR="00FD2024" w:rsidRPr="00EE6A0E" w:rsidRDefault="00FD2024" w:rsidP="00641A8E">
            <w:pPr>
              <w:jc w:val="center"/>
              <w:rPr>
                <w:sz w:val="20"/>
                <w:szCs w:val="20"/>
              </w:rPr>
            </w:pPr>
            <w:r w:rsidRPr="00EE6A0E">
              <w:rPr>
                <w:sz w:val="20"/>
                <w:szCs w:val="20"/>
              </w:rPr>
              <w:t>Library</w:t>
            </w:r>
          </w:p>
        </w:tc>
        <w:tc>
          <w:tcPr>
            <w:tcW w:w="1980" w:type="dxa"/>
          </w:tcPr>
          <w:p w:rsidR="00FD2024" w:rsidRPr="00EE6A0E" w:rsidRDefault="00FD2024" w:rsidP="00641A8E">
            <w:pPr>
              <w:jc w:val="center"/>
              <w:rPr>
                <w:sz w:val="20"/>
                <w:szCs w:val="20"/>
              </w:rPr>
            </w:pPr>
            <w:r w:rsidRPr="00EE6A0E">
              <w:rPr>
                <w:sz w:val="20"/>
                <w:szCs w:val="20"/>
              </w:rPr>
              <w:t>Fees for copying and printing</w:t>
            </w:r>
          </w:p>
        </w:tc>
        <w:tc>
          <w:tcPr>
            <w:tcW w:w="3150" w:type="dxa"/>
          </w:tcPr>
          <w:p w:rsidR="00FD2024" w:rsidRPr="00EE6A0E" w:rsidRDefault="00FD2024" w:rsidP="00641A8E">
            <w:pPr>
              <w:jc w:val="center"/>
              <w:rPr>
                <w:sz w:val="20"/>
                <w:szCs w:val="20"/>
              </w:rPr>
            </w:pPr>
            <w:r w:rsidRPr="00EE6A0E">
              <w:rPr>
                <w:sz w:val="20"/>
                <w:szCs w:val="20"/>
              </w:rPr>
              <w:t>Copier and printer expenses</w:t>
            </w:r>
          </w:p>
          <w:p w:rsidR="00FD2024" w:rsidRPr="00EE6A0E" w:rsidRDefault="00FD2024" w:rsidP="00641A8E">
            <w:pPr>
              <w:jc w:val="center"/>
              <w:rPr>
                <w:sz w:val="20"/>
                <w:szCs w:val="20"/>
              </w:rPr>
            </w:pPr>
          </w:p>
        </w:tc>
        <w:tc>
          <w:tcPr>
            <w:tcW w:w="2520" w:type="dxa"/>
          </w:tcPr>
          <w:p w:rsidR="00FD2024" w:rsidRPr="00B2381F" w:rsidRDefault="00FD2024" w:rsidP="00641A8E">
            <w:pPr>
              <w:jc w:val="center"/>
              <w:rPr>
                <w:sz w:val="20"/>
                <w:szCs w:val="20"/>
              </w:rPr>
            </w:pPr>
            <w:r w:rsidRPr="00B2381F">
              <w:rPr>
                <w:sz w:val="20"/>
                <w:szCs w:val="20"/>
              </w:rPr>
              <w:t>Spending limit of $1,000</w:t>
            </w:r>
          </w:p>
        </w:tc>
      </w:tr>
      <w:tr w:rsidR="00FD2024" w:rsidRPr="00EE6A0E" w:rsidTr="00FD2024">
        <w:tc>
          <w:tcPr>
            <w:tcW w:w="1975" w:type="dxa"/>
          </w:tcPr>
          <w:p w:rsidR="00FD2024" w:rsidRPr="00EE6A0E" w:rsidRDefault="00FD2024" w:rsidP="00641A8E">
            <w:pPr>
              <w:jc w:val="center"/>
              <w:rPr>
                <w:sz w:val="20"/>
                <w:szCs w:val="20"/>
              </w:rPr>
            </w:pPr>
            <w:r w:rsidRPr="00EE6A0E">
              <w:rPr>
                <w:sz w:val="20"/>
                <w:szCs w:val="20"/>
              </w:rPr>
              <w:t>Library</w:t>
            </w:r>
          </w:p>
        </w:tc>
        <w:tc>
          <w:tcPr>
            <w:tcW w:w="1980" w:type="dxa"/>
          </w:tcPr>
          <w:p w:rsidR="00FD2024" w:rsidRPr="00EE6A0E" w:rsidRDefault="00FD2024" w:rsidP="00641A8E">
            <w:pPr>
              <w:jc w:val="center"/>
              <w:rPr>
                <w:sz w:val="20"/>
                <w:szCs w:val="20"/>
              </w:rPr>
            </w:pPr>
            <w:r w:rsidRPr="00EE6A0E">
              <w:rPr>
                <w:sz w:val="20"/>
                <w:szCs w:val="20"/>
              </w:rPr>
              <w:t>Fines</w:t>
            </w:r>
          </w:p>
        </w:tc>
        <w:tc>
          <w:tcPr>
            <w:tcW w:w="3150" w:type="dxa"/>
          </w:tcPr>
          <w:p w:rsidR="00FD2024" w:rsidRPr="00EE6A0E" w:rsidRDefault="00FD2024" w:rsidP="00641A8E">
            <w:pPr>
              <w:jc w:val="center"/>
              <w:rPr>
                <w:sz w:val="20"/>
                <w:szCs w:val="20"/>
              </w:rPr>
            </w:pPr>
            <w:r w:rsidRPr="00EE6A0E">
              <w:rPr>
                <w:sz w:val="20"/>
                <w:szCs w:val="20"/>
              </w:rPr>
              <w:t>Purchase books, audios &amp; videos</w:t>
            </w:r>
          </w:p>
        </w:tc>
        <w:tc>
          <w:tcPr>
            <w:tcW w:w="2520" w:type="dxa"/>
          </w:tcPr>
          <w:p w:rsidR="00FD2024" w:rsidRPr="00B2381F" w:rsidRDefault="00FD2024" w:rsidP="00641A8E">
            <w:pPr>
              <w:jc w:val="center"/>
              <w:rPr>
                <w:sz w:val="20"/>
                <w:szCs w:val="20"/>
              </w:rPr>
            </w:pPr>
            <w:r w:rsidRPr="00B2381F">
              <w:rPr>
                <w:sz w:val="20"/>
                <w:szCs w:val="20"/>
              </w:rPr>
              <w:t>Spending limit of $3,000</w:t>
            </w:r>
          </w:p>
        </w:tc>
      </w:tr>
      <w:tr w:rsidR="00FD2024" w:rsidRPr="00EE6A0E" w:rsidTr="00FD2024">
        <w:tc>
          <w:tcPr>
            <w:tcW w:w="1975" w:type="dxa"/>
          </w:tcPr>
          <w:p w:rsidR="00FD2024" w:rsidRPr="00EE6A0E" w:rsidRDefault="00FD2024" w:rsidP="00641A8E">
            <w:pPr>
              <w:jc w:val="center"/>
              <w:rPr>
                <w:sz w:val="20"/>
                <w:szCs w:val="20"/>
              </w:rPr>
            </w:pPr>
            <w:r w:rsidRPr="00EE6A0E">
              <w:rPr>
                <w:sz w:val="20"/>
                <w:szCs w:val="20"/>
              </w:rPr>
              <w:t>Town Grounds Maintenance</w:t>
            </w:r>
          </w:p>
        </w:tc>
        <w:tc>
          <w:tcPr>
            <w:tcW w:w="1980" w:type="dxa"/>
          </w:tcPr>
          <w:p w:rsidR="00FD2024" w:rsidRPr="00EE6A0E" w:rsidRDefault="00FD2024" w:rsidP="00641A8E">
            <w:pPr>
              <w:jc w:val="center"/>
              <w:rPr>
                <w:sz w:val="20"/>
                <w:szCs w:val="20"/>
              </w:rPr>
            </w:pPr>
            <w:r w:rsidRPr="00EE6A0E">
              <w:rPr>
                <w:sz w:val="20"/>
                <w:szCs w:val="20"/>
              </w:rPr>
              <w:t>Sale of plants, donations</w:t>
            </w:r>
          </w:p>
        </w:tc>
        <w:tc>
          <w:tcPr>
            <w:tcW w:w="3150" w:type="dxa"/>
          </w:tcPr>
          <w:p w:rsidR="00FD2024" w:rsidRPr="00EE6A0E" w:rsidRDefault="00FD2024" w:rsidP="00641A8E">
            <w:pPr>
              <w:jc w:val="center"/>
              <w:rPr>
                <w:sz w:val="20"/>
                <w:szCs w:val="20"/>
              </w:rPr>
            </w:pPr>
            <w:r w:rsidRPr="00EE6A0E">
              <w:rPr>
                <w:sz w:val="20"/>
                <w:szCs w:val="20"/>
              </w:rPr>
              <w:t>Maintain town gardens &amp; landscape town property</w:t>
            </w:r>
          </w:p>
        </w:tc>
        <w:tc>
          <w:tcPr>
            <w:tcW w:w="2520" w:type="dxa"/>
          </w:tcPr>
          <w:p w:rsidR="00FD2024" w:rsidRPr="00B2381F" w:rsidRDefault="00FD2024" w:rsidP="00641A8E">
            <w:pPr>
              <w:jc w:val="center"/>
              <w:rPr>
                <w:sz w:val="20"/>
                <w:szCs w:val="20"/>
              </w:rPr>
            </w:pPr>
            <w:r w:rsidRPr="00B2381F">
              <w:rPr>
                <w:sz w:val="20"/>
                <w:szCs w:val="20"/>
              </w:rPr>
              <w:t>Spending limit of $1,000</w:t>
            </w:r>
          </w:p>
        </w:tc>
      </w:tr>
      <w:tr w:rsidR="00FD2024" w:rsidRPr="00EE6A0E" w:rsidTr="00FD2024">
        <w:tc>
          <w:tcPr>
            <w:tcW w:w="1975" w:type="dxa"/>
          </w:tcPr>
          <w:p w:rsidR="00FD2024" w:rsidRPr="00EE6A0E" w:rsidRDefault="00FD2024" w:rsidP="00641A8E">
            <w:pPr>
              <w:jc w:val="center"/>
              <w:rPr>
                <w:sz w:val="20"/>
                <w:szCs w:val="20"/>
              </w:rPr>
            </w:pPr>
            <w:r w:rsidRPr="00EE6A0E">
              <w:rPr>
                <w:sz w:val="20"/>
                <w:szCs w:val="20"/>
              </w:rPr>
              <w:t>Fire Inspections</w:t>
            </w:r>
          </w:p>
        </w:tc>
        <w:tc>
          <w:tcPr>
            <w:tcW w:w="1980" w:type="dxa"/>
          </w:tcPr>
          <w:p w:rsidR="00FD2024" w:rsidRPr="00EE6A0E" w:rsidRDefault="00FD2024" w:rsidP="00641A8E">
            <w:pPr>
              <w:jc w:val="center"/>
              <w:rPr>
                <w:sz w:val="20"/>
                <w:szCs w:val="20"/>
              </w:rPr>
            </w:pPr>
            <w:r w:rsidRPr="00EE6A0E">
              <w:rPr>
                <w:sz w:val="20"/>
                <w:szCs w:val="20"/>
              </w:rPr>
              <w:t>Inspections</w:t>
            </w:r>
          </w:p>
        </w:tc>
        <w:tc>
          <w:tcPr>
            <w:tcW w:w="3150" w:type="dxa"/>
          </w:tcPr>
          <w:p w:rsidR="00FD2024" w:rsidRPr="00EE6A0E" w:rsidRDefault="00FD2024" w:rsidP="00641A8E">
            <w:pPr>
              <w:jc w:val="center"/>
              <w:rPr>
                <w:sz w:val="20"/>
                <w:szCs w:val="20"/>
              </w:rPr>
            </w:pPr>
            <w:r w:rsidRPr="00EE6A0E">
              <w:rPr>
                <w:sz w:val="20"/>
                <w:szCs w:val="20"/>
              </w:rPr>
              <w:t>Fire Inspectors and fire inspection expenses</w:t>
            </w:r>
          </w:p>
        </w:tc>
        <w:tc>
          <w:tcPr>
            <w:tcW w:w="2520" w:type="dxa"/>
          </w:tcPr>
          <w:p w:rsidR="00FD2024" w:rsidRPr="00B2381F" w:rsidRDefault="00FD2024" w:rsidP="00641A8E">
            <w:pPr>
              <w:jc w:val="center"/>
              <w:rPr>
                <w:sz w:val="20"/>
                <w:szCs w:val="20"/>
              </w:rPr>
            </w:pPr>
            <w:r w:rsidRPr="00B2381F">
              <w:rPr>
                <w:sz w:val="20"/>
                <w:szCs w:val="20"/>
              </w:rPr>
              <w:t>Spending limit of $2,500</w:t>
            </w:r>
          </w:p>
        </w:tc>
      </w:tr>
      <w:tr w:rsidR="00FD2024" w:rsidRPr="00EE6A0E" w:rsidTr="00FD2024">
        <w:tc>
          <w:tcPr>
            <w:tcW w:w="1975" w:type="dxa"/>
          </w:tcPr>
          <w:p w:rsidR="00FD2024" w:rsidRPr="00EE6A0E" w:rsidRDefault="00FD2024" w:rsidP="00641A8E">
            <w:pPr>
              <w:jc w:val="center"/>
              <w:rPr>
                <w:sz w:val="20"/>
                <w:szCs w:val="20"/>
              </w:rPr>
            </w:pPr>
            <w:r w:rsidRPr="00EE6A0E">
              <w:rPr>
                <w:sz w:val="20"/>
                <w:szCs w:val="20"/>
              </w:rPr>
              <w:t>Home Composting Program</w:t>
            </w:r>
          </w:p>
        </w:tc>
        <w:tc>
          <w:tcPr>
            <w:tcW w:w="1980" w:type="dxa"/>
          </w:tcPr>
          <w:p w:rsidR="00FD2024" w:rsidRPr="00EE6A0E" w:rsidRDefault="00FD2024" w:rsidP="00641A8E">
            <w:pPr>
              <w:jc w:val="center"/>
              <w:rPr>
                <w:sz w:val="20"/>
                <w:szCs w:val="20"/>
              </w:rPr>
            </w:pPr>
            <w:r w:rsidRPr="00EE6A0E">
              <w:rPr>
                <w:sz w:val="20"/>
                <w:szCs w:val="20"/>
              </w:rPr>
              <w:t>Sale of compost bins and donations</w:t>
            </w:r>
          </w:p>
        </w:tc>
        <w:tc>
          <w:tcPr>
            <w:tcW w:w="3150" w:type="dxa"/>
          </w:tcPr>
          <w:p w:rsidR="00FD2024" w:rsidRPr="00EE6A0E" w:rsidRDefault="00FD2024" w:rsidP="00641A8E">
            <w:pPr>
              <w:jc w:val="center"/>
              <w:rPr>
                <w:sz w:val="20"/>
                <w:szCs w:val="20"/>
              </w:rPr>
            </w:pPr>
            <w:r w:rsidRPr="00EE6A0E">
              <w:rPr>
                <w:sz w:val="20"/>
                <w:szCs w:val="20"/>
              </w:rPr>
              <w:t>Home composting bin distribution program expenses</w:t>
            </w:r>
          </w:p>
        </w:tc>
        <w:tc>
          <w:tcPr>
            <w:tcW w:w="2520" w:type="dxa"/>
          </w:tcPr>
          <w:p w:rsidR="00FD2024" w:rsidRPr="00B2381F" w:rsidRDefault="00FD2024" w:rsidP="00641A8E">
            <w:pPr>
              <w:jc w:val="center"/>
              <w:rPr>
                <w:sz w:val="20"/>
                <w:szCs w:val="20"/>
              </w:rPr>
            </w:pPr>
            <w:r w:rsidRPr="00B2381F">
              <w:rPr>
                <w:sz w:val="20"/>
                <w:szCs w:val="20"/>
              </w:rPr>
              <w:t>Spending limit of $1,000</w:t>
            </w:r>
          </w:p>
        </w:tc>
      </w:tr>
      <w:tr w:rsidR="00FD2024" w:rsidRPr="00EE6A0E" w:rsidTr="00FD2024">
        <w:tc>
          <w:tcPr>
            <w:tcW w:w="1975" w:type="dxa"/>
          </w:tcPr>
          <w:p w:rsidR="00FD2024" w:rsidRPr="00EE6A0E" w:rsidRDefault="00FD2024" w:rsidP="00641A8E">
            <w:pPr>
              <w:jc w:val="center"/>
              <w:rPr>
                <w:sz w:val="20"/>
                <w:szCs w:val="20"/>
              </w:rPr>
            </w:pPr>
            <w:r w:rsidRPr="00EE6A0E">
              <w:rPr>
                <w:sz w:val="20"/>
                <w:szCs w:val="20"/>
              </w:rPr>
              <w:t>Council on Aging</w:t>
            </w:r>
          </w:p>
        </w:tc>
        <w:tc>
          <w:tcPr>
            <w:tcW w:w="1980" w:type="dxa"/>
          </w:tcPr>
          <w:p w:rsidR="00FD2024" w:rsidRPr="00EE6A0E" w:rsidRDefault="00FD2024" w:rsidP="00641A8E">
            <w:pPr>
              <w:jc w:val="center"/>
              <w:rPr>
                <w:sz w:val="20"/>
                <w:szCs w:val="20"/>
              </w:rPr>
            </w:pPr>
            <w:r w:rsidRPr="00EE6A0E">
              <w:rPr>
                <w:sz w:val="20"/>
                <w:szCs w:val="20"/>
              </w:rPr>
              <w:t>Fees and Donations</w:t>
            </w:r>
          </w:p>
        </w:tc>
        <w:tc>
          <w:tcPr>
            <w:tcW w:w="3150" w:type="dxa"/>
          </w:tcPr>
          <w:p w:rsidR="00FD2024" w:rsidRPr="00EE6A0E" w:rsidRDefault="00FD2024" w:rsidP="00641A8E">
            <w:pPr>
              <w:jc w:val="center"/>
              <w:rPr>
                <w:sz w:val="20"/>
                <w:szCs w:val="20"/>
              </w:rPr>
            </w:pPr>
            <w:r w:rsidRPr="00EE6A0E">
              <w:rPr>
                <w:sz w:val="20"/>
                <w:szCs w:val="20"/>
              </w:rPr>
              <w:t>Costs associated with programs sponsored by the Council on Aging</w:t>
            </w:r>
          </w:p>
        </w:tc>
        <w:tc>
          <w:tcPr>
            <w:tcW w:w="2520" w:type="dxa"/>
          </w:tcPr>
          <w:p w:rsidR="00FD2024" w:rsidRPr="00B2381F" w:rsidRDefault="00FD2024" w:rsidP="002E3C26">
            <w:pPr>
              <w:jc w:val="center"/>
              <w:rPr>
                <w:sz w:val="20"/>
                <w:szCs w:val="20"/>
              </w:rPr>
            </w:pPr>
            <w:r w:rsidRPr="00B2381F">
              <w:rPr>
                <w:sz w:val="20"/>
                <w:szCs w:val="20"/>
              </w:rPr>
              <w:t>Spending limit of $5,000</w:t>
            </w:r>
          </w:p>
        </w:tc>
      </w:tr>
    </w:tbl>
    <w:p w:rsidR="003A366E" w:rsidRPr="0004271B" w:rsidRDefault="00FD2024" w:rsidP="003A366E">
      <w:pPr>
        <w:rPr>
          <w:bCs/>
        </w:rPr>
      </w:pPr>
      <w:r w:rsidRPr="0004271B">
        <w:rPr>
          <w:bCs/>
        </w:rPr>
        <w:t>Or take any action relative thereto.</w:t>
      </w:r>
    </w:p>
    <w:bookmarkEnd w:id="11"/>
    <w:p w:rsidR="00E324E4" w:rsidRPr="0004271B" w:rsidRDefault="00E324E4" w:rsidP="003A366E">
      <w:pPr>
        <w:rPr>
          <w:b/>
          <w:bCs/>
        </w:rPr>
      </w:pPr>
    </w:p>
    <w:p w:rsidR="003A366E" w:rsidRPr="0004271B" w:rsidRDefault="009928B6" w:rsidP="003A366E">
      <w:r w:rsidRPr="0004271B">
        <w:rPr>
          <w:b/>
        </w:rPr>
        <w:t>Article</w:t>
      </w:r>
      <w:r w:rsidR="001E4382" w:rsidRPr="0004271B">
        <w:rPr>
          <w:b/>
        </w:rPr>
        <w:t xml:space="preserve"> </w:t>
      </w:r>
      <w:r w:rsidR="00111182">
        <w:rPr>
          <w:b/>
        </w:rPr>
        <w:t>T</w:t>
      </w:r>
      <w:r w:rsidR="005F4FCD">
        <w:rPr>
          <w:b/>
        </w:rPr>
        <w:t>hirty</w:t>
      </w:r>
      <w:r w:rsidRPr="0004271B">
        <w:rPr>
          <w:b/>
        </w:rPr>
        <w:t>:</w:t>
      </w:r>
      <w:r w:rsidRPr="0004271B">
        <w:t xml:space="preserve">  </w:t>
      </w:r>
      <w:r w:rsidR="003A366E" w:rsidRPr="0004271B">
        <w:t xml:space="preserve">To see if the Town will vote to authorize the Selectboard to enter into contracts with the Massachusetts Department of Transportation for construction and/or maintenance of highways or other permissible expenditures from the Transportation Bond monies (Chapter 90) and authorize the Selectboard to accept any monies from the Commonwealth of Massachusetts for highway construction and/or maintenance related </w:t>
      </w:r>
      <w:proofErr w:type="gramStart"/>
      <w:r w:rsidR="003A366E" w:rsidRPr="0004271B">
        <w:t>work, or</w:t>
      </w:r>
      <w:proofErr w:type="gramEnd"/>
      <w:r w:rsidR="003A366E" w:rsidRPr="0004271B">
        <w:t xml:space="preserve"> take any action relative thereto.</w:t>
      </w:r>
    </w:p>
    <w:p w:rsidR="00EB7FA5" w:rsidRDefault="00EB7FA5" w:rsidP="00EB7FA5">
      <w:pPr>
        <w:rPr>
          <w:b/>
        </w:rPr>
      </w:pPr>
    </w:p>
    <w:p w:rsidR="00EB7FA5" w:rsidRPr="0004271B" w:rsidRDefault="00EB7FA5" w:rsidP="00EB7FA5">
      <w:r w:rsidRPr="0004271B">
        <w:rPr>
          <w:b/>
        </w:rPr>
        <w:t xml:space="preserve">Article </w:t>
      </w:r>
      <w:r w:rsidR="003D2658" w:rsidRPr="0004271B">
        <w:rPr>
          <w:b/>
        </w:rPr>
        <w:t>T</w:t>
      </w:r>
      <w:r w:rsidR="003D2658">
        <w:rPr>
          <w:b/>
        </w:rPr>
        <w:t>hirty</w:t>
      </w:r>
      <w:r w:rsidR="005F4FCD">
        <w:rPr>
          <w:b/>
        </w:rPr>
        <w:t>-One</w:t>
      </w:r>
      <w:r w:rsidRPr="0004271B">
        <w:rPr>
          <w:b/>
        </w:rPr>
        <w:t>:</w:t>
      </w:r>
      <w:r w:rsidRPr="0004271B">
        <w:t xml:space="preserve">  </w:t>
      </w:r>
      <w:r w:rsidRPr="0004271B">
        <w:rPr>
          <w:bCs/>
        </w:rPr>
        <w:t>To see if the Town will vote to transfer the sum of $</w:t>
      </w:r>
      <w:r w:rsidR="00EB2678">
        <w:rPr>
          <w:bCs/>
        </w:rPr>
        <w:t>803.66</w:t>
      </w:r>
      <w:r w:rsidRPr="0004271B">
        <w:rPr>
          <w:bCs/>
        </w:rPr>
        <w:t xml:space="preserve"> from Bond Premiums Reserved to the Town Interest </w:t>
      </w:r>
      <w:proofErr w:type="gramStart"/>
      <w:r w:rsidRPr="0004271B">
        <w:rPr>
          <w:bCs/>
        </w:rPr>
        <w:t>Account, or</w:t>
      </w:r>
      <w:proofErr w:type="gramEnd"/>
      <w:r w:rsidRPr="0004271B">
        <w:rPr>
          <w:bCs/>
        </w:rPr>
        <w:t xml:space="preserve"> take any action relative thereto</w:t>
      </w:r>
      <w:r w:rsidRPr="0004271B">
        <w:rPr>
          <w:b/>
          <w:bCs/>
        </w:rPr>
        <w:t>.</w:t>
      </w:r>
    </w:p>
    <w:p w:rsidR="00EB7FA5" w:rsidRPr="0004271B" w:rsidRDefault="00EB7FA5" w:rsidP="00EB7FA5"/>
    <w:p w:rsidR="00EB7FA5" w:rsidRPr="0004271B" w:rsidRDefault="00EB7FA5" w:rsidP="00EB7FA5">
      <w:r w:rsidRPr="0004271B">
        <w:rPr>
          <w:b/>
          <w:bCs/>
        </w:rPr>
        <w:t>Article Thirty</w:t>
      </w:r>
      <w:r w:rsidR="003D2658">
        <w:rPr>
          <w:b/>
          <w:bCs/>
        </w:rPr>
        <w:t>-</w:t>
      </w:r>
      <w:r w:rsidR="005F4FCD">
        <w:rPr>
          <w:b/>
          <w:bCs/>
        </w:rPr>
        <w:t>Two</w:t>
      </w:r>
      <w:r w:rsidRPr="0004271B">
        <w:rPr>
          <w:b/>
          <w:bCs/>
        </w:rPr>
        <w:t>:</w:t>
      </w:r>
      <w:r w:rsidRPr="0004271B">
        <w:t xml:space="preserve">  To see if the Town will vote to transfer the sum of $</w:t>
      </w:r>
      <w:r w:rsidR="00EB2678">
        <w:t>941.22</w:t>
      </w:r>
      <w:r w:rsidRPr="0004271B">
        <w:t xml:space="preserve"> from Bond Premiums Reserved for School Debt Payment to the School Interest </w:t>
      </w:r>
      <w:proofErr w:type="gramStart"/>
      <w:r w:rsidRPr="0004271B">
        <w:t>Account, or</w:t>
      </w:r>
      <w:proofErr w:type="gramEnd"/>
      <w:r w:rsidRPr="0004271B">
        <w:t xml:space="preserve"> take any action relative thereto.</w:t>
      </w:r>
    </w:p>
    <w:p w:rsidR="00EB7FA5" w:rsidRPr="0004271B" w:rsidRDefault="00EB7FA5" w:rsidP="00EB7FA5"/>
    <w:p w:rsidR="0004271B" w:rsidRDefault="0004271B" w:rsidP="00E44D55">
      <w:pPr>
        <w:rPr>
          <w:b/>
          <w:bCs/>
        </w:rPr>
      </w:pPr>
    </w:p>
    <w:p w:rsidR="005F4FCD" w:rsidRDefault="005F4FCD" w:rsidP="00E44D55">
      <w:pPr>
        <w:rPr>
          <w:b/>
          <w:bCs/>
        </w:rPr>
      </w:pPr>
    </w:p>
    <w:p w:rsidR="00E44D55" w:rsidRPr="0004271B" w:rsidRDefault="00E44D55" w:rsidP="00E44D55">
      <w:r w:rsidRPr="0004271B">
        <w:rPr>
          <w:b/>
          <w:bCs/>
        </w:rPr>
        <w:lastRenderedPageBreak/>
        <w:t xml:space="preserve">Article </w:t>
      </w:r>
      <w:r w:rsidR="001E4382" w:rsidRPr="0004271B">
        <w:rPr>
          <w:b/>
          <w:bCs/>
        </w:rPr>
        <w:t>Thirty-</w:t>
      </w:r>
      <w:r w:rsidR="003D2658">
        <w:rPr>
          <w:b/>
          <w:bCs/>
        </w:rPr>
        <w:t>T</w:t>
      </w:r>
      <w:r w:rsidR="005F4FCD">
        <w:rPr>
          <w:b/>
          <w:bCs/>
        </w:rPr>
        <w:t>hree</w:t>
      </w:r>
      <w:r w:rsidR="001E4382" w:rsidRPr="0004271B">
        <w:rPr>
          <w:b/>
          <w:bCs/>
        </w:rPr>
        <w:t xml:space="preserve"> </w:t>
      </w:r>
      <w:r w:rsidRPr="0004271B">
        <w:rPr>
          <w:b/>
          <w:bCs/>
        </w:rPr>
        <w:t xml:space="preserve">(by Petition):  </w:t>
      </w:r>
      <w:r w:rsidRPr="0004271B">
        <w:t xml:space="preserve">To see if the Town </w:t>
      </w:r>
      <w:r w:rsidR="0004271B" w:rsidRPr="0004271B">
        <w:t xml:space="preserve">of Leverett will vote to adopt the </w:t>
      </w:r>
      <w:r w:rsidRPr="0004271B">
        <w:t>following</w:t>
      </w:r>
      <w:r w:rsidR="00E41F43">
        <w:t xml:space="preserve"> r</w:t>
      </w:r>
      <w:r w:rsidRPr="0004271B">
        <w:t>esolution:</w:t>
      </w:r>
    </w:p>
    <w:p w:rsidR="001E4382" w:rsidRPr="0004271B" w:rsidRDefault="001E4382" w:rsidP="00E44D55"/>
    <w:p w:rsidR="0004271B" w:rsidRPr="0004271B" w:rsidRDefault="0004271B" w:rsidP="00E44D55">
      <w:r w:rsidRPr="0004271B">
        <w:t xml:space="preserve">We call </w:t>
      </w:r>
      <w:r w:rsidR="005F4FCD">
        <w:t xml:space="preserve">on </w:t>
      </w:r>
      <w:r w:rsidRPr="0004271B">
        <w:t>the United States to lead a global effort to prevent nuclear war by:</w:t>
      </w:r>
    </w:p>
    <w:p w:rsidR="0004271B" w:rsidRPr="0004271B" w:rsidRDefault="0004271B" w:rsidP="0004271B">
      <w:pPr>
        <w:pStyle w:val="ListParagraph"/>
        <w:numPr>
          <w:ilvl w:val="0"/>
          <w:numId w:val="14"/>
        </w:numPr>
        <w:rPr>
          <w:rFonts w:ascii="Times New Roman" w:hAnsi="Times New Roman"/>
        </w:rPr>
      </w:pPr>
      <w:r w:rsidRPr="0004271B">
        <w:rPr>
          <w:rFonts w:ascii="Times New Roman" w:hAnsi="Times New Roman"/>
        </w:rPr>
        <w:t>renouncing the option of using nuclear weapons first</w:t>
      </w:r>
    </w:p>
    <w:p w:rsidR="0004271B" w:rsidRPr="0004271B" w:rsidRDefault="0004271B" w:rsidP="0004271B">
      <w:pPr>
        <w:pStyle w:val="ListParagraph"/>
        <w:numPr>
          <w:ilvl w:val="0"/>
          <w:numId w:val="14"/>
        </w:numPr>
        <w:rPr>
          <w:rFonts w:ascii="Times New Roman" w:hAnsi="Times New Roman"/>
        </w:rPr>
      </w:pPr>
      <w:r w:rsidRPr="0004271B">
        <w:rPr>
          <w:rFonts w:ascii="Times New Roman" w:hAnsi="Times New Roman"/>
        </w:rPr>
        <w:t xml:space="preserve">ending the president’s </w:t>
      </w:r>
      <w:r w:rsidR="005F4FCD">
        <w:rPr>
          <w:rFonts w:ascii="Times New Roman" w:hAnsi="Times New Roman"/>
        </w:rPr>
        <w:t>s</w:t>
      </w:r>
      <w:r w:rsidRPr="0004271B">
        <w:rPr>
          <w:rFonts w:ascii="Times New Roman" w:hAnsi="Times New Roman"/>
        </w:rPr>
        <w:t>ole, unchecked authority to launch a nuclear attack</w:t>
      </w:r>
    </w:p>
    <w:p w:rsidR="0004271B" w:rsidRPr="0004271B" w:rsidRDefault="0004271B" w:rsidP="0004271B">
      <w:pPr>
        <w:pStyle w:val="ListParagraph"/>
        <w:numPr>
          <w:ilvl w:val="0"/>
          <w:numId w:val="14"/>
        </w:numPr>
        <w:rPr>
          <w:rFonts w:ascii="Times New Roman" w:hAnsi="Times New Roman"/>
        </w:rPr>
      </w:pPr>
      <w:r w:rsidRPr="0004271B">
        <w:rPr>
          <w:rFonts w:ascii="Times New Roman" w:hAnsi="Times New Roman"/>
        </w:rPr>
        <w:t>taking US nuclear weapons off hair-trigger alert</w:t>
      </w:r>
    </w:p>
    <w:p w:rsidR="0004271B" w:rsidRPr="0004271B" w:rsidRDefault="0004271B" w:rsidP="0004271B">
      <w:pPr>
        <w:pStyle w:val="ListParagraph"/>
        <w:numPr>
          <w:ilvl w:val="0"/>
          <w:numId w:val="14"/>
        </w:numPr>
        <w:rPr>
          <w:rFonts w:ascii="Times New Roman" w:hAnsi="Times New Roman"/>
        </w:rPr>
      </w:pPr>
      <w:r w:rsidRPr="0004271B">
        <w:rPr>
          <w:rFonts w:ascii="Times New Roman" w:hAnsi="Times New Roman"/>
        </w:rPr>
        <w:t>cancelling the plan to replace its entire arsenal with enhanced weapons;</w:t>
      </w:r>
    </w:p>
    <w:p w:rsidR="0004271B" w:rsidRPr="0004271B" w:rsidRDefault="0004271B" w:rsidP="0004271B">
      <w:pPr>
        <w:pStyle w:val="ListParagraph"/>
        <w:numPr>
          <w:ilvl w:val="0"/>
          <w:numId w:val="14"/>
        </w:numPr>
        <w:rPr>
          <w:rFonts w:ascii="Times New Roman" w:hAnsi="Times New Roman"/>
        </w:rPr>
      </w:pPr>
      <w:r w:rsidRPr="0004271B">
        <w:rPr>
          <w:rFonts w:ascii="Times New Roman" w:hAnsi="Times New Roman"/>
        </w:rPr>
        <w:t>actively pursuing a verifiable agreement among nuclear armed states to eliminate their nuclear arsenals</w:t>
      </w:r>
    </w:p>
    <w:p w:rsidR="0004271B" w:rsidRPr="0004271B" w:rsidRDefault="0004271B" w:rsidP="00E44D55">
      <w:r w:rsidRPr="0004271B">
        <w:t>The Town clerk is directed to send copies o</w:t>
      </w:r>
      <w:r w:rsidR="00F32B64">
        <w:t>f t</w:t>
      </w:r>
      <w:r w:rsidRPr="0004271B">
        <w:t>his resolution to the two Massachusetts U</w:t>
      </w:r>
      <w:r w:rsidR="005F4FCD">
        <w:t>.</w:t>
      </w:r>
      <w:r w:rsidRPr="0004271B">
        <w:t>S</w:t>
      </w:r>
      <w:r w:rsidR="005F4FCD">
        <w:t>.</w:t>
      </w:r>
      <w:r w:rsidRPr="0004271B">
        <w:t xml:space="preserve"> </w:t>
      </w:r>
      <w:r w:rsidR="00F32B64">
        <w:t>S</w:t>
      </w:r>
      <w:r w:rsidRPr="0004271B">
        <w:t>enators and to the U</w:t>
      </w:r>
      <w:r w:rsidR="005F4FCD">
        <w:t>.</w:t>
      </w:r>
      <w:r w:rsidRPr="0004271B">
        <w:t>S</w:t>
      </w:r>
      <w:r w:rsidR="005F4FCD">
        <w:t>.</w:t>
      </w:r>
      <w:r w:rsidRPr="0004271B">
        <w:t xml:space="preserve"> Representative for this district, and to the President and </w:t>
      </w:r>
      <w:r w:rsidR="00F32B64">
        <w:t>S</w:t>
      </w:r>
      <w:r w:rsidRPr="0004271B">
        <w:t>ecretary of State of the United States.</w:t>
      </w:r>
    </w:p>
    <w:p w:rsidR="0004271B" w:rsidRPr="0004271B" w:rsidRDefault="00E41F43" w:rsidP="00E41F43">
      <w:pPr>
        <w:spacing w:before="120"/>
      </w:pPr>
      <w:r>
        <w:t>o</w:t>
      </w:r>
      <w:r w:rsidR="0004271B" w:rsidRPr="0004271B">
        <w:t>r to do or act anything in relation thereto.</w:t>
      </w:r>
    </w:p>
    <w:p w:rsidR="0004271B" w:rsidRPr="0004271B" w:rsidRDefault="0004271B" w:rsidP="00E44D55"/>
    <w:p w:rsidR="00050D49" w:rsidRPr="0004271B" w:rsidRDefault="00050D49">
      <w:r w:rsidRPr="0004271B">
        <w:br w:type="page"/>
      </w:r>
    </w:p>
    <w:p w:rsidR="00050D49" w:rsidRPr="0004271B" w:rsidRDefault="00050D49" w:rsidP="007822A9"/>
    <w:p w:rsidR="003E234B" w:rsidRPr="0004271B" w:rsidRDefault="00156791" w:rsidP="003E234B">
      <w:pPr>
        <w:rPr>
          <w:b/>
          <w:bCs/>
        </w:rPr>
      </w:pPr>
      <w:r w:rsidRPr="0004271B">
        <w:rPr>
          <w:b/>
          <w:bCs/>
        </w:rPr>
        <w:t xml:space="preserve">Given under our hands this </w:t>
      </w:r>
      <w:r w:rsidR="004111B4" w:rsidRPr="0004271B">
        <w:rPr>
          <w:b/>
          <w:bCs/>
        </w:rPr>
        <w:t>1</w:t>
      </w:r>
      <w:r w:rsidR="00E41F43">
        <w:rPr>
          <w:b/>
          <w:bCs/>
        </w:rPr>
        <w:t>7</w:t>
      </w:r>
      <w:r w:rsidRPr="0004271B">
        <w:rPr>
          <w:b/>
          <w:bCs/>
          <w:vertAlign w:val="superscript"/>
        </w:rPr>
        <w:t>th</w:t>
      </w:r>
      <w:r w:rsidRPr="0004271B">
        <w:rPr>
          <w:b/>
          <w:bCs/>
        </w:rPr>
        <w:t xml:space="preserve"> </w:t>
      </w:r>
      <w:r w:rsidR="003E234B" w:rsidRPr="0004271B">
        <w:rPr>
          <w:b/>
          <w:bCs/>
        </w:rPr>
        <w:t>day of April, 201</w:t>
      </w:r>
      <w:r w:rsidR="0004271B" w:rsidRPr="0004271B">
        <w:rPr>
          <w:b/>
          <w:bCs/>
        </w:rPr>
        <w:t>8</w:t>
      </w:r>
      <w:r w:rsidR="003E234B" w:rsidRPr="0004271B">
        <w:rPr>
          <w:b/>
          <w:bCs/>
        </w:rPr>
        <w:t>.</w:t>
      </w:r>
    </w:p>
    <w:p w:rsidR="009928B6" w:rsidRPr="0004271B" w:rsidRDefault="009928B6" w:rsidP="003E234B"/>
    <w:p w:rsidR="00050D49" w:rsidRPr="0004271B" w:rsidRDefault="00050D49" w:rsidP="003E234B"/>
    <w:p w:rsidR="00050D49" w:rsidRPr="0004271B" w:rsidRDefault="00050D49" w:rsidP="003E234B"/>
    <w:p w:rsidR="00050D49" w:rsidRPr="0004271B" w:rsidRDefault="00050D49" w:rsidP="003E234B"/>
    <w:p w:rsidR="003E234B" w:rsidRPr="0004271B" w:rsidRDefault="003E234B" w:rsidP="003E234B">
      <w:r w:rsidRPr="0004271B">
        <w:tab/>
      </w:r>
      <w:r w:rsidRPr="0004271B">
        <w:tab/>
      </w:r>
      <w:r w:rsidRPr="0004271B">
        <w:tab/>
      </w:r>
      <w:r w:rsidRPr="0004271B">
        <w:tab/>
      </w:r>
      <w:r w:rsidRPr="0004271B">
        <w:tab/>
      </w:r>
      <w:r w:rsidRPr="0004271B">
        <w:tab/>
      </w:r>
      <w:r w:rsidRPr="0004271B">
        <w:rPr>
          <w:b/>
          <w:bCs/>
        </w:rPr>
        <w:t>SELECTBOARD OF LEVERETT</w:t>
      </w:r>
    </w:p>
    <w:p w:rsidR="003E234B" w:rsidRPr="0004271B" w:rsidRDefault="003E234B" w:rsidP="003E234B"/>
    <w:p w:rsidR="003E234B" w:rsidRPr="0004271B" w:rsidRDefault="003E234B" w:rsidP="003E234B">
      <w:pPr>
        <w:rPr>
          <w:u w:val="single"/>
        </w:rPr>
      </w:pPr>
      <w:r w:rsidRPr="0004271B">
        <w:tab/>
      </w:r>
      <w:r w:rsidRPr="0004271B">
        <w:tab/>
      </w:r>
      <w:r w:rsidRPr="0004271B">
        <w:tab/>
      </w:r>
      <w:r w:rsidRPr="0004271B">
        <w:tab/>
      </w:r>
      <w:r w:rsidRPr="0004271B">
        <w:tab/>
      </w:r>
      <w:r w:rsidRPr="0004271B">
        <w:tab/>
      </w:r>
      <w:r w:rsidRPr="0004271B">
        <w:rPr>
          <w:u w:val="single"/>
        </w:rPr>
        <w:tab/>
      </w:r>
      <w:r w:rsidRPr="0004271B">
        <w:rPr>
          <w:u w:val="single"/>
        </w:rPr>
        <w:tab/>
      </w:r>
      <w:r w:rsidRPr="0004271B">
        <w:rPr>
          <w:u w:val="single"/>
        </w:rPr>
        <w:tab/>
      </w:r>
      <w:r w:rsidRPr="0004271B">
        <w:rPr>
          <w:u w:val="single"/>
        </w:rPr>
        <w:tab/>
      </w:r>
      <w:r w:rsidRPr="0004271B">
        <w:rPr>
          <w:u w:val="single"/>
        </w:rPr>
        <w:tab/>
      </w:r>
    </w:p>
    <w:p w:rsidR="003E234B" w:rsidRPr="0004271B" w:rsidRDefault="003E234B" w:rsidP="003E234B">
      <w:r w:rsidRPr="0004271B">
        <w:tab/>
      </w:r>
      <w:r w:rsidRPr="0004271B">
        <w:tab/>
      </w:r>
      <w:r w:rsidRPr="0004271B">
        <w:tab/>
      </w:r>
      <w:r w:rsidRPr="0004271B">
        <w:tab/>
      </w:r>
      <w:r w:rsidRPr="0004271B">
        <w:tab/>
      </w:r>
      <w:r w:rsidRPr="0004271B">
        <w:tab/>
      </w:r>
      <w:r w:rsidR="00057746" w:rsidRPr="0004271B">
        <w:t>Peter d’Errico</w:t>
      </w:r>
      <w:r w:rsidRPr="0004271B">
        <w:t>, Chair</w:t>
      </w:r>
    </w:p>
    <w:p w:rsidR="003E234B" w:rsidRPr="0004271B" w:rsidRDefault="003E234B" w:rsidP="003E234B"/>
    <w:p w:rsidR="003E234B" w:rsidRPr="0004271B" w:rsidRDefault="003E234B" w:rsidP="003E234B"/>
    <w:p w:rsidR="003E234B" w:rsidRPr="0004271B" w:rsidRDefault="003E234B" w:rsidP="003E234B">
      <w:pPr>
        <w:rPr>
          <w:u w:val="single"/>
        </w:rPr>
      </w:pPr>
      <w:r w:rsidRPr="0004271B">
        <w:tab/>
      </w:r>
      <w:r w:rsidRPr="0004271B">
        <w:tab/>
      </w:r>
      <w:r w:rsidRPr="0004271B">
        <w:tab/>
      </w:r>
      <w:r w:rsidRPr="0004271B">
        <w:tab/>
      </w:r>
      <w:r w:rsidRPr="0004271B">
        <w:tab/>
      </w:r>
      <w:r w:rsidRPr="0004271B">
        <w:tab/>
      </w:r>
      <w:r w:rsidRPr="0004271B">
        <w:rPr>
          <w:u w:val="single"/>
        </w:rPr>
        <w:tab/>
      </w:r>
      <w:r w:rsidRPr="0004271B">
        <w:rPr>
          <w:u w:val="single"/>
        </w:rPr>
        <w:tab/>
      </w:r>
      <w:r w:rsidRPr="0004271B">
        <w:rPr>
          <w:u w:val="single"/>
        </w:rPr>
        <w:tab/>
      </w:r>
      <w:r w:rsidRPr="0004271B">
        <w:rPr>
          <w:u w:val="single"/>
        </w:rPr>
        <w:tab/>
      </w:r>
      <w:r w:rsidRPr="0004271B">
        <w:rPr>
          <w:u w:val="single"/>
        </w:rPr>
        <w:tab/>
      </w:r>
    </w:p>
    <w:p w:rsidR="003E234B" w:rsidRPr="0004271B" w:rsidRDefault="003E234B" w:rsidP="003E234B">
      <w:r w:rsidRPr="0004271B">
        <w:tab/>
      </w:r>
      <w:r w:rsidRPr="0004271B">
        <w:tab/>
      </w:r>
      <w:r w:rsidRPr="0004271B">
        <w:tab/>
      </w:r>
      <w:r w:rsidRPr="0004271B">
        <w:tab/>
      </w:r>
      <w:r w:rsidRPr="0004271B">
        <w:tab/>
      </w:r>
      <w:r w:rsidRPr="0004271B">
        <w:tab/>
      </w:r>
      <w:r w:rsidR="00057746" w:rsidRPr="0004271B">
        <w:t>Julia Shively</w:t>
      </w:r>
    </w:p>
    <w:p w:rsidR="003E234B" w:rsidRPr="0004271B" w:rsidRDefault="003E234B" w:rsidP="003E234B"/>
    <w:p w:rsidR="003E234B" w:rsidRPr="0004271B" w:rsidRDefault="003E234B" w:rsidP="003E234B"/>
    <w:p w:rsidR="003E234B" w:rsidRPr="0004271B" w:rsidRDefault="003E234B" w:rsidP="003E234B">
      <w:pPr>
        <w:rPr>
          <w:u w:val="single"/>
        </w:rPr>
      </w:pPr>
      <w:r w:rsidRPr="0004271B">
        <w:tab/>
      </w:r>
      <w:r w:rsidRPr="0004271B">
        <w:tab/>
      </w:r>
      <w:r w:rsidRPr="0004271B">
        <w:tab/>
      </w:r>
      <w:r w:rsidRPr="0004271B">
        <w:tab/>
      </w:r>
      <w:r w:rsidRPr="0004271B">
        <w:tab/>
      </w:r>
      <w:r w:rsidRPr="0004271B">
        <w:tab/>
      </w:r>
      <w:r w:rsidRPr="0004271B">
        <w:rPr>
          <w:u w:val="single"/>
        </w:rPr>
        <w:tab/>
      </w:r>
      <w:r w:rsidRPr="0004271B">
        <w:rPr>
          <w:u w:val="single"/>
        </w:rPr>
        <w:tab/>
      </w:r>
      <w:r w:rsidRPr="0004271B">
        <w:rPr>
          <w:u w:val="single"/>
        </w:rPr>
        <w:tab/>
      </w:r>
      <w:r w:rsidRPr="0004271B">
        <w:rPr>
          <w:u w:val="single"/>
        </w:rPr>
        <w:tab/>
      </w:r>
      <w:r w:rsidRPr="0004271B">
        <w:rPr>
          <w:u w:val="single"/>
        </w:rPr>
        <w:tab/>
      </w:r>
    </w:p>
    <w:p w:rsidR="003E234B" w:rsidRPr="0004271B" w:rsidRDefault="003E234B" w:rsidP="003E234B">
      <w:r w:rsidRPr="0004271B">
        <w:tab/>
      </w:r>
      <w:r w:rsidRPr="0004271B">
        <w:tab/>
      </w:r>
      <w:r w:rsidRPr="0004271B">
        <w:tab/>
      </w:r>
      <w:r w:rsidRPr="0004271B">
        <w:tab/>
      </w:r>
      <w:r w:rsidRPr="0004271B">
        <w:tab/>
      </w:r>
      <w:r w:rsidRPr="0004271B">
        <w:tab/>
      </w:r>
      <w:r w:rsidR="00057746" w:rsidRPr="0004271B">
        <w:t>Thomas Hankinson</w:t>
      </w:r>
    </w:p>
    <w:p w:rsidR="009928B6" w:rsidRPr="0004271B" w:rsidRDefault="009928B6" w:rsidP="003E234B"/>
    <w:p w:rsidR="00050D49" w:rsidRPr="0004271B" w:rsidRDefault="00050D49" w:rsidP="003E234B"/>
    <w:p w:rsidR="00050D49" w:rsidRPr="0004271B" w:rsidRDefault="00050D49" w:rsidP="003E234B"/>
    <w:p w:rsidR="00050D49" w:rsidRPr="0004271B" w:rsidRDefault="00050D49" w:rsidP="003E234B"/>
    <w:p w:rsidR="00050D49" w:rsidRPr="0004271B" w:rsidRDefault="00050D49" w:rsidP="003E234B"/>
    <w:p w:rsidR="00050D49" w:rsidRPr="0004271B" w:rsidRDefault="00050D49" w:rsidP="003E234B"/>
    <w:p w:rsidR="00050D49" w:rsidRPr="0004271B" w:rsidRDefault="00050D49" w:rsidP="003E234B"/>
    <w:p w:rsidR="00050D49" w:rsidRPr="0004271B" w:rsidRDefault="00050D49" w:rsidP="003E234B"/>
    <w:p w:rsidR="003E234B" w:rsidRPr="0004271B" w:rsidRDefault="003E234B" w:rsidP="003E234B">
      <w:r w:rsidRPr="0004271B">
        <w:t>A true copy I attest:</w:t>
      </w:r>
    </w:p>
    <w:p w:rsidR="003E234B" w:rsidRPr="0004271B" w:rsidRDefault="003E234B" w:rsidP="003E234B"/>
    <w:p w:rsidR="003E234B" w:rsidRPr="0004271B" w:rsidRDefault="00A563E7" w:rsidP="003E234B">
      <w:r w:rsidRPr="0004271B">
        <w:t>_________________________________</w:t>
      </w:r>
    </w:p>
    <w:p w:rsidR="003E234B" w:rsidRPr="0004271B" w:rsidRDefault="003E234B" w:rsidP="003E234B">
      <w:r w:rsidRPr="0004271B">
        <w:t>Lisa Stratford, Town Clerk</w:t>
      </w:r>
    </w:p>
    <w:p w:rsidR="009928B6" w:rsidRPr="0004271B" w:rsidRDefault="009928B6" w:rsidP="003E234B"/>
    <w:p w:rsidR="00CA2ED3" w:rsidRPr="0004271B" w:rsidRDefault="00CA2ED3" w:rsidP="003E234B"/>
    <w:p w:rsidR="00050D49" w:rsidRPr="0004271B" w:rsidRDefault="00050D49" w:rsidP="003E234B"/>
    <w:p w:rsidR="00050D49" w:rsidRPr="0004271B" w:rsidRDefault="00050D49" w:rsidP="003E234B"/>
    <w:p w:rsidR="00050D49" w:rsidRPr="0004271B" w:rsidRDefault="00050D49" w:rsidP="003E234B"/>
    <w:p w:rsidR="00050D49" w:rsidRPr="0004271B" w:rsidRDefault="00050D49" w:rsidP="003E234B"/>
    <w:p w:rsidR="00050D49" w:rsidRPr="0004271B" w:rsidRDefault="00050D49" w:rsidP="003E234B"/>
    <w:p w:rsidR="00050D49" w:rsidRPr="0004271B" w:rsidRDefault="00050D49" w:rsidP="003E234B"/>
    <w:p w:rsidR="00050D49" w:rsidRPr="0004271B" w:rsidRDefault="00050D49" w:rsidP="003E234B"/>
    <w:p w:rsidR="00050D49" w:rsidRPr="0004271B" w:rsidRDefault="00050D49" w:rsidP="003E234B"/>
    <w:p w:rsidR="00050D49" w:rsidRPr="0004271B" w:rsidRDefault="00050D49" w:rsidP="003E234B"/>
    <w:p w:rsidR="00050D49" w:rsidRPr="0004271B" w:rsidRDefault="00050D49" w:rsidP="003E234B"/>
    <w:p w:rsidR="00050D49" w:rsidRPr="0004271B" w:rsidRDefault="00050D49" w:rsidP="003E234B"/>
    <w:p w:rsidR="00050D49" w:rsidRPr="0004271B" w:rsidRDefault="00050D49" w:rsidP="003E234B"/>
    <w:p w:rsidR="00050D49" w:rsidRPr="0004271B" w:rsidRDefault="00050D49" w:rsidP="003E234B"/>
    <w:p w:rsidR="003E234B" w:rsidRPr="0004271B" w:rsidRDefault="003E234B" w:rsidP="0004271B">
      <w:r w:rsidRPr="0004271B">
        <w:t>I have served this Warrant as directed therein:</w:t>
      </w:r>
    </w:p>
    <w:p w:rsidR="003E234B" w:rsidRPr="0004271B" w:rsidRDefault="003E234B" w:rsidP="0004271B"/>
    <w:p w:rsidR="000F6C45" w:rsidRPr="0004271B" w:rsidRDefault="003E234B" w:rsidP="0004271B">
      <w:pPr>
        <w:pStyle w:val="Header"/>
        <w:tabs>
          <w:tab w:val="clear" w:pos="4320"/>
          <w:tab w:val="clear" w:pos="8640"/>
        </w:tabs>
      </w:pPr>
      <w:r w:rsidRPr="0004271B">
        <w:t>Date: _________________ Constable: _____________</w:t>
      </w:r>
      <w:r w:rsidR="00A563E7" w:rsidRPr="0004271B">
        <w:t>________</w:t>
      </w:r>
      <w:r w:rsidRPr="0004271B">
        <w:t>_________</w:t>
      </w:r>
    </w:p>
    <w:sectPr w:rsidR="000F6C45" w:rsidRPr="0004271B" w:rsidSect="00EB2678">
      <w:headerReference w:type="even" r:id="rId9"/>
      <w:headerReference w:type="default" r:id="rId10"/>
      <w:footerReference w:type="even" r:id="rId11"/>
      <w:footerReference w:type="default" r:id="rId12"/>
      <w:headerReference w:type="first" r:id="rId13"/>
      <w:footerReference w:type="first" r:id="rId14"/>
      <w:pgSz w:w="12240" w:h="15840" w:code="1"/>
      <w:pgMar w:top="900" w:right="1440"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6BD" w:rsidRDefault="007B26BD">
      <w:r>
        <w:separator/>
      </w:r>
    </w:p>
  </w:endnote>
  <w:endnote w:type="continuationSeparator" w:id="0">
    <w:p w:rsidR="007B26BD" w:rsidRDefault="007B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stellar">
    <w:panose1 w:val="020A0402060406010301"/>
    <w:charset w:val="00"/>
    <w:family w:val="roman"/>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F43" w:rsidRDefault="00E41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94C" w:rsidRDefault="00A7394C">
    <w:pPr>
      <w:pStyle w:val="Footer"/>
      <w:jc w:val="center"/>
      <w:rPr>
        <w:sz w:val="20"/>
        <w:szCs w:val="20"/>
      </w:rPr>
    </w:pPr>
    <w:r>
      <w:rPr>
        <w:sz w:val="20"/>
        <w:szCs w:val="20"/>
      </w:rPr>
      <w:t xml:space="preserve">April </w:t>
    </w:r>
    <w:r w:rsidR="004111B4">
      <w:rPr>
        <w:sz w:val="20"/>
        <w:szCs w:val="20"/>
      </w:rPr>
      <w:t>2</w:t>
    </w:r>
    <w:r w:rsidR="0004271B">
      <w:rPr>
        <w:sz w:val="20"/>
        <w:szCs w:val="20"/>
      </w:rPr>
      <w:t>8</w:t>
    </w:r>
    <w:r w:rsidR="004111B4">
      <w:rPr>
        <w:sz w:val="20"/>
        <w:szCs w:val="20"/>
      </w:rPr>
      <w:t>, 201</w:t>
    </w:r>
    <w:r w:rsidR="0004271B">
      <w:rPr>
        <w:sz w:val="20"/>
        <w:szCs w:val="20"/>
      </w:rPr>
      <w:t>8</w:t>
    </w:r>
  </w:p>
  <w:p w:rsidR="00550ED3" w:rsidRPr="00420B8C" w:rsidRDefault="00550ED3">
    <w:pPr>
      <w:pStyle w:val="Footer"/>
      <w:jc w:val="center"/>
      <w:rPr>
        <w:sz w:val="20"/>
        <w:szCs w:val="20"/>
      </w:rPr>
    </w:pPr>
    <w:r w:rsidRPr="00420B8C">
      <w:rPr>
        <w:sz w:val="20"/>
        <w:szCs w:val="20"/>
      </w:rPr>
      <w:t>FY1</w:t>
    </w:r>
    <w:r w:rsidR="0004271B">
      <w:rPr>
        <w:sz w:val="20"/>
        <w:szCs w:val="20"/>
      </w:rPr>
      <w:t>9</w:t>
    </w:r>
    <w:r>
      <w:rPr>
        <w:sz w:val="20"/>
        <w:szCs w:val="20"/>
      </w:rPr>
      <w:t xml:space="preserve"> </w:t>
    </w:r>
    <w:r w:rsidRPr="00420B8C">
      <w:rPr>
        <w:sz w:val="20"/>
        <w:szCs w:val="20"/>
      </w:rPr>
      <w:t>Ann</w:t>
    </w:r>
    <w:r>
      <w:rPr>
        <w:sz w:val="20"/>
        <w:szCs w:val="20"/>
      </w:rPr>
      <w:t>ual Town Meeting Warrant page</w:t>
    </w:r>
    <w:r w:rsidRPr="00BE207D">
      <w:rPr>
        <w:sz w:val="20"/>
        <w:szCs w:val="20"/>
      </w:rPr>
      <w:t xml:space="preserve"> </w:t>
    </w:r>
    <w:r w:rsidRPr="00BE207D">
      <w:rPr>
        <w:rStyle w:val="PageNumber"/>
        <w:sz w:val="20"/>
        <w:szCs w:val="20"/>
      </w:rPr>
      <w:fldChar w:fldCharType="begin"/>
    </w:r>
    <w:r w:rsidRPr="00BE207D">
      <w:rPr>
        <w:rStyle w:val="PageNumber"/>
        <w:sz w:val="20"/>
        <w:szCs w:val="20"/>
      </w:rPr>
      <w:instrText xml:space="preserve"> PAGE </w:instrText>
    </w:r>
    <w:r w:rsidRPr="00BE207D">
      <w:rPr>
        <w:rStyle w:val="PageNumber"/>
        <w:sz w:val="20"/>
        <w:szCs w:val="20"/>
      </w:rPr>
      <w:fldChar w:fldCharType="separate"/>
    </w:r>
    <w:r w:rsidR="00475440">
      <w:rPr>
        <w:rStyle w:val="PageNumber"/>
        <w:noProof/>
        <w:sz w:val="20"/>
        <w:szCs w:val="20"/>
      </w:rPr>
      <w:t>10</w:t>
    </w:r>
    <w:r w:rsidRPr="00BE207D">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F43" w:rsidRDefault="00E41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6BD" w:rsidRDefault="007B26BD">
      <w:r>
        <w:separator/>
      </w:r>
    </w:p>
  </w:footnote>
  <w:footnote w:type="continuationSeparator" w:id="0">
    <w:p w:rsidR="007B26BD" w:rsidRDefault="007B2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F43" w:rsidRDefault="00E41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F43" w:rsidRDefault="00E41F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F43" w:rsidRDefault="00E41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39B8"/>
    <w:multiLevelType w:val="hybridMultilevel"/>
    <w:tmpl w:val="FFC0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2233C"/>
    <w:multiLevelType w:val="hybridMultilevel"/>
    <w:tmpl w:val="77DCA348"/>
    <w:lvl w:ilvl="0" w:tplc="386805F0">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A372E"/>
    <w:multiLevelType w:val="hybridMultilevel"/>
    <w:tmpl w:val="A442E3D0"/>
    <w:lvl w:ilvl="0" w:tplc="1680A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B5253"/>
    <w:multiLevelType w:val="hybridMultilevel"/>
    <w:tmpl w:val="090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F1165"/>
    <w:multiLevelType w:val="hybridMultilevel"/>
    <w:tmpl w:val="825EDF0C"/>
    <w:lvl w:ilvl="0" w:tplc="0094733E">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5" w15:restartNumberingAfterBreak="0">
    <w:nsid w:val="14954374"/>
    <w:multiLevelType w:val="hybridMultilevel"/>
    <w:tmpl w:val="62082C50"/>
    <w:lvl w:ilvl="0" w:tplc="7D1065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508D4"/>
    <w:multiLevelType w:val="hybridMultilevel"/>
    <w:tmpl w:val="C0AC0D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D28E2"/>
    <w:multiLevelType w:val="hybridMultilevel"/>
    <w:tmpl w:val="D880637E"/>
    <w:lvl w:ilvl="0" w:tplc="DB447876">
      <w:start w:val="1"/>
      <w:numFmt w:val="upperLetter"/>
      <w:lvlText w:val="%1."/>
      <w:lvlJc w:val="left"/>
      <w:pPr>
        <w:ind w:left="705" w:hanging="4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2B436EC7"/>
    <w:multiLevelType w:val="hybridMultilevel"/>
    <w:tmpl w:val="AB4E6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93B57"/>
    <w:multiLevelType w:val="hybridMultilevel"/>
    <w:tmpl w:val="68D2A7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863AA"/>
    <w:multiLevelType w:val="hybridMultilevel"/>
    <w:tmpl w:val="8A2E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C5662E"/>
    <w:multiLevelType w:val="hybridMultilevel"/>
    <w:tmpl w:val="6B30A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375042"/>
    <w:multiLevelType w:val="hybridMultilevel"/>
    <w:tmpl w:val="8EA4B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F24B3A"/>
    <w:multiLevelType w:val="hybridMultilevel"/>
    <w:tmpl w:val="B83A1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8"/>
  </w:num>
  <w:num w:numId="5">
    <w:abstractNumId w:val="10"/>
  </w:num>
  <w:num w:numId="6">
    <w:abstractNumId w:val="13"/>
  </w:num>
  <w:num w:numId="7">
    <w:abstractNumId w:val="12"/>
  </w:num>
  <w:num w:numId="8">
    <w:abstractNumId w:val="11"/>
  </w:num>
  <w:num w:numId="9">
    <w:abstractNumId w:val="3"/>
  </w:num>
  <w:num w:numId="10">
    <w:abstractNumId w:val="9"/>
  </w:num>
  <w:num w:numId="11">
    <w:abstractNumId w:val="4"/>
  </w:num>
  <w:num w:numId="12">
    <w:abstractNumId w:val="6"/>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4B"/>
    <w:rsid w:val="00013B4B"/>
    <w:rsid w:val="00025207"/>
    <w:rsid w:val="0004271B"/>
    <w:rsid w:val="00050D49"/>
    <w:rsid w:val="00057746"/>
    <w:rsid w:val="00074755"/>
    <w:rsid w:val="000A4B54"/>
    <w:rsid w:val="000D0271"/>
    <w:rsid w:val="000D3016"/>
    <w:rsid w:val="000D7335"/>
    <w:rsid w:val="000E0981"/>
    <w:rsid w:val="000F0C80"/>
    <w:rsid w:val="000F3056"/>
    <w:rsid w:val="000F6C45"/>
    <w:rsid w:val="000F75BB"/>
    <w:rsid w:val="00111182"/>
    <w:rsid w:val="00113763"/>
    <w:rsid w:val="00117D8A"/>
    <w:rsid w:val="00126A0D"/>
    <w:rsid w:val="001322B4"/>
    <w:rsid w:val="00142442"/>
    <w:rsid w:val="00153D7B"/>
    <w:rsid w:val="00156791"/>
    <w:rsid w:val="00166949"/>
    <w:rsid w:val="00171F35"/>
    <w:rsid w:val="00175B17"/>
    <w:rsid w:val="001774B5"/>
    <w:rsid w:val="00193009"/>
    <w:rsid w:val="001971C9"/>
    <w:rsid w:val="001A0817"/>
    <w:rsid w:val="001B4063"/>
    <w:rsid w:val="001B6D7F"/>
    <w:rsid w:val="001C5B98"/>
    <w:rsid w:val="001C5D0B"/>
    <w:rsid w:val="001D2C84"/>
    <w:rsid w:val="001E4382"/>
    <w:rsid w:val="0020187D"/>
    <w:rsid w:val="00214829"/>
    <w:rsid w:val="0022147C"/>
    <w:rsid w:val="00223294"/>
    <w:rsid w:val="0022689B"/>
    <w:rsid w:val="00230887"/>
    <w:rsid w:val="0023446B"/>
    <w:rsid w:val="00244E33"/>
    <w:rsid w:val="00253AA9"/>
    <w:rsid w:val="00260B0B"/>
    <w:rsid w:val="00262CDF"/>
    <w:rsid w:val="00263490"/>
    <w:rsid w:val="00263E19"/>
    <w:rsid w:val="0026465A"/>
    <w:rsid w:val="00264DEE"/>
    <w:rsid w:val="00271A2A"/>
    <w:rsid w:val="00281C4B"/>
    <w:rsid w:val="00286F25"/>
    <w:rsid w:val="00287E7D"/>
    <w:rsid w:val="002926AC"/>
    <w:rsid w:val="002A1C6E"/>
    <w:rsid w:val="002A4201"/>
    <w:rsid w:val="002E3C26"/>
    <w:rsid w:val="002F0C01"/>
    <w:rsid w:val="00300664"/>
    <w:rsid w:val="003241D4"/>
    <w:rsid w:val="00346909"/>
    <w:rsid w:val="0035090B"/>
    <w:rsid w:val="00372F22"/>
    <w:rsid w:val="003949DB"/>
    <w:rsid w:val="00397901"/>
    <w:rsid w:val="003A366E"/>
    <w:rsid w:val="003A3990"/>
    <w:rsid w:val="003A3E83"/>
    <w:rsid w:val="003B1D8B"/>
    <w:rsid w:val="003B39E3"/>
    <w:rsid w:val="003B6FD1"/>
    <w:rsid w:val="003C164A"/>
    <w:rsid w:val="003D2089"/>
    <w:rsid w:val="003D2658"/>
    <w:rsid w:val="003E234B"/>
    <w:rsid w:val="003E4FCC"/>
    <w:rsid w:val="003F16A1"/>
    <w:rsid w:val="004031EC"/>
    <w:rsid w:val="0040549A"/>
    <w:rsid w:val="00410AAB"/>
    <w:rsid w:val="004111B4"/>
    <w:rsid w:val="00426222"/>
    <w:rsid w:val="00426932"/>
    <w:rsid w:val="0042713F"/>
    <w:rsid w:val="004308E1"/>
    <w:rsid w:val="004421F7"/>
    <w:rsid w:val="0045685B"/>
    <w:rsid w:val="0047215E"/>
    <w:rsid w:val="0047343D"/>
    <w:rsid w:val="00475440"/>
    <w:rsid w:val="004814D6"/>
    <w:rsid w:val="00490D6A"/>
    <w:rsid w:val="004D104C"/>
    <w:rsid w:val="004D75D8"/>
    <w:rsid w:val="004F02D6"/>
    <w:rsid w:val="004F06A3"/>
    <w:rsid w:val="004F32E9"/>
    <w:rsid w:val="00503474"/>
    <w:rsid w:val="00507D66"/>
    <w:rsid w:val="00520A30"/>
    <w:rsid w:val="00521850"/>
    <w:rsid w:val="0053669F"/>
    <w:rsid w:val="00537A25"/>
    <w:rsid w:val="00550ED3"/>
    <w:rsid w:val="0055284C"/>
    <w:rsid w:val="0055303C"/>
    <w:rsid w:val="00555458"/>
    <w:rsid w:val="005609ED"/>
    <w:rsid w:val="0056488B"/>
    <w:rsid w:val="00566AF1"/>
    <w:rsid w:val="00573AD7"/>
    <w:rsid w:val="00582FBB"/>
    <w:rsid w:val="00594846"/>
    <w:rsid w:val="005A5B62"/>
    <w:rsid w:val="005C103E"/>
    <w:rsid w:val="005D0544"/>
    <w:rsid w:val="005D5C72"/>
    <w:rsid w:val="005E0844"/>
    <w:rsid w:val="005E49C1"/>
    <w:rsid w:val="005E779F"/>
    <w:rsid w:val="005F4FCD"/>
    <w:rsid w:val="00621A92"/>
    <w:rsid w:val="00626ADF"/>
    <w:rsid w:val="00641A8E"/>
    <w:rsid w:val="00647E9D"/>
    <w:rsid w:val="00655034"/>
    <w:rsid w:val="006805E3"/>
    <w:rsid w:val="006A1177"/>
    <w:rsid w:val="006A1AA5"/>
    <w:rsid w:val="006A3F64"/>
    <w:rsid w:val="006B0265"/>
    <w:rsid w:val="006E11AF"/>
    <w:rsid w:val="006E1288"/>
    <w:rsid w:val="006E5673"/>
    <w:rsid w:val="00712319"/>
    <w:rsid w:val="007177D8"/>
    <w:rsid w:val="00717874"/>
    <w:rsid w:val="007243D4"/>
    <w:rsid w:val="007601E7"/>
    <w:rsid w:val="00772519"/>
    <w:rsid w:val="007822A9"/>
    <w:rsid w:val="00786E5C"/>
    <w:rsid w:val="00797BAC"/>
    <w:rsid w:val="007B0AFD"/>
    <w:rsid w:val="007B26BD"/>
    <w:rsid w:val="007C6812"/>
    <w:rsid w:val="007D00C2"/>
    <w:rsid w:val="007E5A1B"/>
    <w:rsid w:val="007F0E86"/>
    <w:rsid w:val="00804DA8"/>
    <w:rsid w:val="00814EF1"/>
    <w:rsid w:val="00836F62"/>
    <w:rsid w:val="008559E7"/>
    <w:rsid w:val="00867D74"/>
    <w:rsid w:val="00870421"/>
    <w:rsid w:val="008729FB"/>
    <w:rsid w:val="008744B8"/>
    <w:rsid w:val="00895CE7"/>
    <w:rsid w:val="008A1930"/>
    <w:rsid w:val="008B102A"/>
    <w:rsid w:val="008C6A4A"/>
    <w:rsid w:val="008C76D9"/>
    <w:rsid w:val="008D038C"/>
    <w:rsid w:val="008D4410"/>
    <w:rsid w:val="008F1944"/>
    <w:rsid w:val="008F1E54"/>
    <w:rsid w:val="008F4561"/>
    <w:rsid w:val="00901FD2"/>
    <w:rsid w:val="009077EE"/>
    <w:rsid w:val="00914CE3"/>
    <w:rsid w:val="00924359"/>
    <w:rsid w:val="00932191"/>
    <w:rsid w:val="00942E4C"/>
    <w:rsid w:val="00942E58"/>
    <w:rsid w:val="009459E9"/>
    <w:rsid w:val="00952E6F"/>
    <w:rsid w:val="00962B49"/>
    <w:rsid w:val="00975CAE"/>
    <w:rsid w:val="0098236D"/>
    <w:rsid w:val="00985940"/>
    <w:rsid w:val="009928B6"/>
    <w:rsid w:val="009A1B2A"/>
    <w:rsid w:val="009E314F"/>
    <w:rsid w:val="009E5BDF"/>
    <w:rsid w:val="009F3D55"/>
    <w:rsid w:val="00A04C09"/>
    <w:rsid w:val="00A116AC"/>
    <w:rsid w:val="00A563E7"/>
    <w:rsid w:val="00A65D26"/>
    <w:rsid w:val="00A7394C"/>
    <w:rsid w:val="00A74307"/>
    <w:rsid w:val="00A80DF7"/>
    <w:rsid w:val="00A868B4"/>
    <w:rsid w:val="00A904F7"/>
    <w:rsid w:val="00AA1F55"/>
    <w:rsid w:val="00AA367A"/>
    <w:rsid w:val="00AB6A23"/>
    <w:rsid w:val="00AB7633"/>
    <w:rsid w:val="00AD37C5"/>
    <w:rsid w:val="00AE15D7"/>
    <w:rsid w:val="00AF088F"/>
    <w:rsid w:val="00AF23D9"/>
    <w:rsid w:val="00AF2A05"/>
    <w:rsid w:val="00B10F4F"/>
    <w:rsid w:val="00B220AE"/>
    <w:rsid w:val="00B2381F"/>
    <w:rsid w:val="00B3060E"/>
    <w:rsid w:val="00B33CDF"/>
    <w:rsid w:val="00B63622"/>
    <w:rsid w:val="00B63BEF"/>
    <w:rsid w:val="00B8628F"/>
    <w:rsid w:val="00BA54FC"/>
    <w:rsid w:val="00BC5678"/>
    <w:rsid w:val="00BD0B3C"/>
    <w:rsid w:val="00BD70A2"/>
    <w:rsid w:val="00BF2FC3"/>
    <w:rsid w:val="00C0719F"/>
    <w:rsid w:val="00C2148B"/>
    <w:rsid w:val="00C2518C"/>
    <w:rsid w:val="00C27673"/>
    <w:rsid w:val="00C443E5"/>
    <w:rsid w:val="00C51B85"/>
    <w:rsid w:val="00C53FC1"/>
    <w:rsid w:val="00C64493"/>
    <w:rsid w:val="00C80AEA"/>
    <w:rsid w:val="00C814D0"/>
    <w:rsid w:val="00C91CB3"/>
    <w:rsid w:val="00CA2ED3"/>
    <w:rsid w:val="00CA397A"/>
    <w:rsid w:val="00CB0AF1"/>
    <w:rsid w:val="00CB6900"/>
    <w:rsid w:val="00CE1205"/>
    <w:rsid w:val="00CE7D9E"/>
    <w:rsid w:val="00D13BF8"/>
    <w:rsid w:val="00D239E4"/>
    <w:rsid w:val="00D37A7F"/>
    <w:rsid w:val="00D56158"/>
    <w:rsid w:val="00D7367F"/>
    <w:rsid w:val="00D73F07"/>
    <w:rsid w:val="00D76081"/>
    <w:rsid w:val="00D902D1"/>
    <w:rsid w:val="00D97AE3"/>
    <w:rsid w:val="00DA4C0B"/>
    <w:rsid w:val="00DB5869"/>
    <w:rsid w:val="00DD322F"/>
    <w:rsid w:val="00DD524A"/>
    <w:rsid w:val="00DF1729"/>
    <w:rsid w:val="00E011BB"/>
    <w:rsid w:val="00E014FE"/>
    <w:rsid w:val="00E067A7"/>
    <w:rsid w:val="00E15EAC"/>
    <w:rsid w:val="00E2586C"/>
    <w:rsid w:val="00E27E7E"/>
    <w:rsid w:val="00E303D1"/>
    <w:rsid w:val="00E324E4"/>
    <w:rsid w:val="00E36250"/>
    <w:rsid w:val="00E41F43"/>
    <w:rsid w:val="00E43F50"/>
    <w:rsid w:val="00E44D55"/>
    <w:rsid w:val="00E73878"/>
    <w:rsid w:val="00E81F34"/>
    <w:rsid w:val="00EA29DB"/>
    <w:rsid w:val="00EA474A"/>
    <w:rsid w:val="00EA79E0"/>
    <w:rsid w:val="00EB2678"/>
    <w:rsid w:val="00EB7FA5"/>
    <w:rsid w:val="00EE013D"/>
    <w:rsid w:val="00EE6A0E"/>
    <w:rsid w:val="00F00161"/>
    <w:rsid w:val="00F07CC8"/>
    <w:rsid w:val="00F109D2"/>
    <w:rsid w:val="00F237B3"/>
    <w:rsid w:val="00F32B64"/>
    <w:rsid w:val="00F376E4"/>
    <w:rsid w:val="00F50AF3"/>
    <w:rsid w:val="00F513E8"/>
    <w:rsid w:val="00F67379"/>
    <w:rsid w:val="00F855FD"/>
    <w:rsid w:val="00F90D21"/>
    <w:rsid w:val="00F94D8B"/>
    <w:rsid w:val="00FA1AD9"/>
    <w:rsid w:val="00FB3E54"/>
    <w:rsid w:val="00FB483B"/>
    <w:rsid w:val="00FD1A76"/>
    <w:rsid w:val="00FD2024"/>
    <w:rsid w:val="00FD3F42"/>
    <w:rsid w:val="00FE635F"/>
    <w:rsid w:val="00FF2B6D"/>
    <w:rsid w:val="00FF7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96FA80D4-314A-4E7A-993C-9CAF06E1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234B"/>
    <w:rPr>
      <w:sz w:val="24"/>
      <w:szCs w:val="24"/>
    </w:rPr>
  </w:style>
  <w:style w:type="paragraph" w:styleId="Heading1">
    <w:name w:val="heading 1"/>
    <w:basedOn w:val="Normal"/>
    <w:next w:val="Normal"/>
    <w:link w:val="Heading1Char"/>
    <w:qFormat/>
    <w:rsid w:val="003E234B"/>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E234B"/>
    <w:pPr>
      <w:jc w:val="center"/>
    </w:pPr>
    <w:rPr>
      <w:rFonts w:ascii="Castellar" w:hAnsi="Castellar"/>
      <w:sz w:val="32"/>
    </w:rPr>
  </w:style>
  <w:style w:type="paragraph" w:styleId="Header">
    <w:name w:val="header"/>
    <w:basedOn w:val="Normal"/>
    <w:rsid w:val="003E234B"/>
    <w:pPr>
      <w:tabs>
        <w:tab w:val="center" w:pos="4320"/>
        <w:tab w:val="right" w:pos="8640"/>
      </w:tabs>
    </w:pPr>
  </w:style>
  <w:style w:type="paragraph" w:styleId="Footer">
    <w:name w:val="footer"/>
    <w:basedOn w:val="Normal"/>
    <w:rsid w:val="003E234B"/>
    <w:pPr>
      <w:tabs>
        <w:tab w:val="center" w:pos="4320"/>
        <w:tab w:val="right" w:pos="8640"/>
      </w:tabs>
    </w:pPr>
  </w:style>
  <w:style w:type="character" w:styleId="PageNumber">
    <w:name w:val="page number"/>
    <w:basedOn w:val="DefaultParagraphFont"/>
    <w:rsid w:val="003E234B"/>
  </w:style>
  <w:style w:type="character" w:customStyle="1" w:styleId="apple-tab-span">
    <w:name w:val="apple-tab-span"/>
    <w:basedOn w:val="DefaultParagraphFont"/>
    <w:rsid w:val="003E234B"/>
  </w:style>
  <w:style w:type="paragraph" w:styleId="NoSpacing">
    <w:name w:val="No Spacing"/>
    <w:qFormat/>
    <w:rsid w:val="003E234B"/>
    <w:rPr>
      <w:rFonts w:ascii="Calibri" w:hAnsi="Calibri"/>
      <w:sz w:val="22"/>
      <w:szCs w:val="22"/>
    </w:rPr>
  </w:style>
  <w:style w:type="paragraph" w:styleId="PlainText">
    <w:name w:val="Plain Text"/>
    <w:basedOn w:val="Normal"/>
    <w:rsid w:val="00D239E4"/>
    <w:rPr>
      <w:rFonts w:ascii="Courier New" w:hAnsi="Courier New" w:cs="Courier New"/>
      <w:sz w:val="20"/>
      <w:szCs w:val="20"/>
    </w:rPr>
  </w:style>
  <w:style w:type="paragraph" w:styleId="BalloonText">
    <w:name w:val="Balloon Text"/>
    <w:basedOn w:val="Normal"/>
    <w:semiHidden/>
    <w:rsid w:val="00426222"/>
    <w:rPr>
      <w:rFonts w:ascii="Tahoma" w:hAnsi="Tahoma" w:cs="Tahoma"/>
      <w:sz w:val="16"/>
      <w:szCs w:val="16"/>
    </w:rPr>
  </w:style>
  <w:style w:type="paragraph" w:styleId="NormalWeb">
    <w:name w:val="Normal (Web)"/>
    <w:basedOn w:val="Normal"/>
    <w:uiPriority w:val="99"/>
    <w:unhideWhenUsed/>
    <w:rsid w:val="00193009"/>
    <w:pPr>
      <w:spacing w:before="100" w:beforeAutospacing="1" w:after="100" w:afterAutospacing="1"/>
    </w:pPr>
    <w:rPr>
      <w:rFonts w:eastAsia="Calibri"/>
    </w:rPr>
  </w:style>
  <w:style w:type="paragraph" w:styleId="BodyText">
    <w:name w:val="Body Text"/>
    <w:basedOn w:val="Normal"/>
    <w:link w:val="BodyTextChar"/>
    <w:rsid w:val="00193009"/>
    <w:rPr>
      <w:b/>
      <w:bCs/>
    </w:rPr>
  </w:style>
  <w:style w:type="character" w:customStyle="1" w:styleId="BodyTextChar">
    <w:name w:val="Body Text Char"/>
    <w:link w:val="BodyText"/>
    <w:rsid w:val="00193009"/>
    <w:rPr>
      <w:b/>
      <w:bCs/>
      <w:sz w:val="24"/>
      <w:szCs w:val="24"/>
    </w:rPr>
  </w:style>
  <w:style w:type="character" w:customStyle="1" w:styleId="apple-converted-space">
    <w:name w:val="apple-converted-space"/>
    <w:rsid w:val="00BA54FC"/>
  </w:style>
  <w:style w:type="paragraph" w:styleId="ListParagraph">
    <w:name w:val="List Paragraph"/>
    <w:basedOn w:val="Normal"/>
    <w:uiPriority w:val="34"/>
    <w:qFormat/>
    <w:rsid w:val="007822A9"/>
    <w:pPr>
      <w:ind w:left="720"/>
      <w:contextualSpacing/>
    </w:pPr>
    <w:rPr>
      <w:rFonts w:ascii="Calibri" w:eastAsia="Calibri" w:hAnsi="Calibri"/>
      <w:lang w:bidi="en-US"/>
    </w:rPr>
  </w:style>
  <w:style w:type="paragraph" w:customStyle="1" w:styleId="Body">
    <w:name w:val="Body"/>
    <w:rsid w:val="00223294"/>
    <w:pPr>
      <w:pBdr>
        <w:top w:val="nil"/>
        <w:left w:val="nil"/>
        <w:bottom w:val="nil"/>
        <w:right w:val="nil"/>
        <w:between w:val="nil"/>
        <w:bar w:val="nil"/>
      </w:pBdr>
    </w:pPr>
    <w:rPr>
      <w:rFonts w:ascii="Calibri" w:eastAsia="Calibri" w:hAnsi="Calibri" w:cs="Calibri"/>
      <w:color w:val="000000"/>
      <w:sz w:val="24"/>
      <w:szCs w:val="24"/>
      <w:u w:color="000000"/>
      <w:bdr w:val="nil"/>
    </w:rPr>
  </w:style>
  <w:style w:type="paragraph" w:customStyle="1" w:styleId="p1">
    <w:name w:val="p1"/>
    <w:rsid w:val="00223294"/>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customStyle="1" w:styleId="gmail-m-1741592158792083784gmail-m-2862027419017646129gmail-apple-converted-space">
    <w:name w:val="gmail-m_-1741592158792083784gmail-m_-2862027419017646129gmail-apple-converted-space"/>
    <w:basedOn w:val="DefaultParagraphFont"/>
    <w:rsid w:val="0020187D"/>
  </w:style>
  <w:style w:type="paragraph" w:customStyle="1" w:styleId="Standard">
    <w:name w:val="Standard"/>
    <w:rsid w:val="0023446B"/>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m-2043945427304486434gmail-apple-converted-space">
    <w:name w:val="m_-2043945427304486434gmail-apple-converted-space"/>
    <w:basedOn w:val="DefaultParagraphFont"/>
    <w:rsid w:val="009F3D55"/>
  </w:style>
  <w:style w:type="character" w:customStyle="1" w:styleId="Heading1Char">
    <w:name w:val="Heading 1 Char"/>
    <w:basedOn w:val="DefaultParagraphFont"/>
    <w:link w:val="Heading1"/>
    <w:rsid w:val="00FD202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94636">
      <w:bodyDiv w:val="1"/>
      <w:marLeft w:val="0"/>
      <w:marRight w:val="0"/>
      <w:marTop w:val="0"/>
      <w:marBottom w:val="0"/>
      <w:divBdr>
        <w:top w:val="none" w:sz="0" w:space="0" w:color="auto"/>
        <w:left w:val="none" w:sz="0" w:space="0" w:color="auto"/>
        <w:bottom w:val="none" w:sz="0" w:space="0" w:color="auto"/>
        <w:right w:val="none" w:sz="0" w:space="0" w:color="auto"/>
      </w:divBdr>
      <w:divsChild>
        <w:div w:id="1666200850">
          <w:marLeft w:val="0"/>
          <w:marRight w:val="0"/>
          <w:marTop w:val="0"/>
          <w:marBottom w:val="0"/>
          <w:divBdr>
            <w:top w:val="none" w:sz="0" w:space="0" w:color="auto"/>
            <w:left w:val="none" w:sz="0" w:space="0" w:color="auto"/>
            <w:bottom w:val="none" w:sz="0" w:space="0" w:color="auto"/>
            <w:right w:val="none" w:sz="0" w:space="0" w:color="auto"/>
          </w:divBdr>
          <w:divsChild>
            <w:div w:id="476806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5248951">
      <w:bodyDiv w:val="1"/>
      <w:marLeft w:val="0"/>
      <w:marRight w:val="0"/>
      <w:marTop w:val="0"/>
      <w:marBottom w:val="0"/>
      <w:divBdr>
        <w:top w:val="none" w:sz="0" w:space="0" w:color="auto"/>
        <w:left w:val="none" w:sz="0" w:space="0" w:color="auto"/>
        <w:bottom w:val="none" w:sz="0" w:space="0" w:color="auto"/>
        <w:right w:val="none" w:sz="0" w:space="0" w:color="auto"/>
      </w:divBdr>
    </w:div>
    <w:div w:id="567347713">
      <w:bodyDiv w:val="1"/>
      <w:marLeft w:val="0"/>
      <w:marRight w:val="0"/>
      <w:marTop w:val="0"/>
      <w:marBottom w:val="0"/>
      <w:divBdr>
        <w:top w:val="none" w:sz="0" w:space="0" w:color="auto"/>
        <w:left w:val="none" w:sz="0" w:space="0" w:color="auto"/>
        <w:bottom w:val="none" w:sz="0" w:space="0" w:color="auto"/>
        <w:right w:val="none" w:sz="0" w:space="0" w:color="auto"/>
      </w:divBdr>
    </w:div>
    <w:div w:id="627586665">
      <w:bodyDiv w:val="1"/>
      <w:marLeft w:val="0"/>
      <w:marRight w:val="0"/>
      <w:marTop w:val="0"/>
      <w:marBottom w:val="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57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70591">
      <w:bodyDiv w:val="1"/>
      <w:marLeft w:val="0"/>
      <w:marRight w:val="0"/>
      <w:marTop w:val="0"/>
      <w:marBottom w:val="0"/>
      <w:divBdr>
        <w:top w:val="none" w:sz="0" w:space="0" w:color="auto"/>
        <w:left w:val="none" w:sz="0" w:space="0" w:color="auto"/>
        <w:bottom w:val="none" w:sz="0" w:space="0" w:color="auto"/>
        <w:right w:val="none" w:sz="0" w:space="0" w:color="auto"/>
      </w:divBdr>
    </w:div>
    <w:div w:id="1267273786">
      <w:bodyDiv w:val="1"/>
      <w:marLeft w:val="0"/>
      <w:marRight w:val="0"/>
      <w:marTop w:val="0"/>
      <w:marBottom w:val="0"/>
      <w:divBdr>
        <w:top w:val="none" w:sz="0" w:space="0" w:color="auto"/>
        <w:left w:val="none" w:sz="0" w:space="0" w:color="auto"/>
        <w:bottom w:val="none" w:sz="0" w:space="0" w:color="auto"/>
        <w:right w:val="none" w:sz="0" w:space="0" w:color="auto"/>
      </w:divBdr>
    </w:div>
    <w:div w:id="1267693547">
      <w:bodyDiv w:val="1"/>
      <w:marLeft w:val="0"/>
      <w:marRight w:val="0"/>
      <w:marTop w:val="0"/>
      <w:marBottom w:val="0"/>
      <w:divBdr>
        <w:top w:val="none" w:sz="0" w:space="0" w:color="auto"/>
        <w:left w:val="none" w:sz="0" w:space="0" w:color="auto"/>
        <w:bottom w:val="none" w:sz="0" w:space="0" w:color="auto"/>
        <w:right w:val="none" w:sz="0" w:space="0" w:color="auto"/>
      </w:divBdr>
    </w:div>
    <w:div w:id="1377507758">
      <w:bodyDiv w:val="1"/>
      <w:marLeft w:val="0"/>
      <w:marRight w:val="0"/>
      <w:marTop w:val="0"/>
      <w:marBottom w:val="0"/>
      <w:divBdr>
        <w:top w:val="none" w:sz="0" w:space="0" w:color="auto"/>
        <w:left w:val="none" w:sz="0" w:space="0" w:color="auto"/>
        <w:bottom w:val="none" w:sz="0" w:space="0" w:color="auto"/>
        <w:right w:val="none" w:sz="0" w:space="0" w:color="auto"/>
      </w:divBdr>
      <w:divsChild>
        <w:div w:id="1069768472">
          <w:marLeft w:val="0"/>
          <w:marRight w:val="0"/>
          <w:marTop w:val="0"/>
          <w:marBottom w:val="0"/>
          <w:divBdr>
            <w:top w:val="none" w:sz="0" w:space="0" w:color="auto"/>
            <w:left w:val="none" w:sz="0" w:space="0" w:color="auto"/>
            <w:bottom w:val="none" w:sz="0" w:space="0" w:color="auto"/>
            <w:right w:val="none" w:sz="0" w:space="0" w:color="auto"/>
          </w:divBdr>
          <w:divsChild>
            <w:div w:id="16677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36915">
      <w:bodyDiv w:val="1"/>
      <w:marLeft w:val="0"/>
      <w:marRight w:val="0"/>
      <w:marTop w:val="0"/>
      <w:marBottom w:val="0"/>
      <w:divBdr>
        <w:top w:val="none" w:sz="0" w:space="0" w:color="auto"/>
        <w:left w:val="none" w:sz="0" w:space="0" w:color="auto"/>
        <w:bottom w:val="none" w:sz="0" w:space="0" w:color="auto"/>
        <w:right w:val="none" w:sz="0" w:space="0" w:color="auto"/>
      </w:divBdr>
    </w:div>
    <w:div w:id="1427965712">
      <w:bodyDiv w:val="1"/>
      <w:marLeft w:val="0"/>
      <w:marRight w:val="0"/>
      <w:marTop w:val="0"/>
      <w:marBottom w:val="0"/>
      <w:divBdr>
        <w:top w:val="none" w:sz="0" w:space="0" w:color="auto"/>
        <w:left w:val="none" w:sz="0" w:space="0" w:color="auto"/>
        <w:bottom w:val="none" w:sz="0" w:space="0" w:color="auto"/>
        <w:right w:val="none" w:sz="0" w:space="0" w:color="auto"/>
      </w:divBdr>
      <w:divsChild>
        <w:div w:id="112359408">
          <w:marLeft w:val="0"/>
          <w:marRight w:val="0"/>
          <w:marTop w:val="0"/>
          <w:marBottom w:val="0"/>
          <w:divBdr>
            <w:top w:val="none" w:sz="0" w:space="0" w:color="auto"/>
            <w:left w:val="none" w:sz="0" w:space="0" w:color="auto"/>
            <w:bottom w:val="none" w:sz="0" w:space="0" w:color="auto"/>
            <w:right w:val="none" w:sz="0" w:space="0" w:color="auto"/>
          </w:divBdr>
        </w:div>
        <w:div w:id="393547263">
          <w:marLeft w:val="0"/>
          <w:marRight w:val="0"/>
          <w:marTop w:val="0"/>
          <w:marBottom w:val="0"/>
          <w:divBdr>
            <w:top w:val="none" w:sz="0" w:space="0" w:color="auto"/>
            <w:left w:val="none" w:sz="0" w:space="0" w:color="auto"/>
            <w:bottom w:val="none" w:sz="0" w:space="0" w:color="auto"/>
            <w:right w:val="none" w:sz="0" w:space="0" w:color="auto"/>
          </w:divBdr>
        </w:div>
        <w:div w:id="862403215">
          <w:marLeft w:val="0"/>
          <w:marRight w:val="0"/>
          <w:marTop w:val="0"/>
          <w:marBottom w:val="0"/>
          <w:divBdr>
            <w:top w:val="none" w:sz="0" w:space="0" w:color="auto"/>
            <w:left w:val="none" w:sz="0" w:space="0" w:color="auto"/>
            <w:bottom w:val="none" w:sz="0" w:space="0" w:color="auto"/>
            <w:right w:val="none" w:sz="0" w:space="0" w:color="auto"/>
          </w:divBdr>
        </w:div>
        <w:div w:id="945621212">
          <w:marLeft w:val="0"/>
          <w:marRight w:val="0"/>
          <w:marTop w:val="0"/>
          <w:marBottom w:val="0"/>
          <w:divBdr>
            <w:top w:val="none" w:sz="0" w:space="0" w:color="auto"/>
            <w:left w:val="none" w:sz="0" w:space="0" w:color="auto"/>
            <w:bottom w:val="none" w:sz="0" w:space="0" w:color="auto"/>
            <w:right w:val="none" w:sz="0" w:space="0" w:color="auto"/>
          </w:divBdr>
        </w:div>
        <w:div w:id="1598635447">
          <w:marLeft w:val="0"/>
          <w:marRight w:val="0"/>
          <w:marTop w:val="0"/>
          <w:marBottom w:val="0"/>
          <w:divBdr>
            <w:top w:val="none" w:sz="0" w:space="0" w:color="auto"/>
            <w:left w:val="none" w:sz="0" w:space="0" w:color="auto"/>
            <w:bottom w:val="none" w:sz="0" w:space="0" w:color="auto"/>
            <w:right w:val="none" w:sz="0" w:space="0" w:color="auto"/>
          </w:divBdr>
        </w:div>
        <w:div w:id="1765609425">
          <w:marLeft w:val="0"/>
          <w:marRight w:val="0"/>
          <w:marTop w:val="0"/>
          <w:marBottom w:val="0"/>
          <w:divBdr>
            <w:top w:val="none" w:sz="0" w:space="0" w:color="auto"/>
            <w:left w:val="none" w:sz="0" w:space="0" w:color="auto"/>
            <w:bottom w:val="none" w:sz="0" w:space="0" w:color="auto"/>
            <w:right w:val="none" w:sz="0" w:space="0" w:color="auto"/>
          </w:divBdr>
        </w:div>
        <w:div w:id="2105416692">
          <w:marLeft w:val="0"/>
          <w:marRight w:val="0"/>
          <w:marTop w:val="0"/>
          <w:marBottom w:val="0"/>
          <w:divBdr>
            <w:top w:val="none" w:sz="0" w:space="0" w:color="auto"/>
            <w:left w:val="none" w:sz="0" w:space="0" w:color="auto"/>
            <w:bottom w:val="none" w:sz="0" w:space="0" w:color="auto"/>
            <w:right w:val="none" w:sz="0" w:space="0" w:color="auto"/>
          </w:divBdr>
        </w:div>
      </w:divsChild>
    </w:div>
    <w:div w:id="1493721702">
      <w:bodyDiv w:val="1"/>
      <w:marLeft w:val="0"/>
      <w:marRight w:val="0"/>
      <w:marTop w:val="0"/>
      <w:marBottom w:val="0"/>
      <w:divBdr>
        <w:top w:val="none" w:sz="0" w:space="0" w:color="auto"/>
        <w:left w:val="none" w:sz="0" w:space="0" w:color="auto"/>
        <w:bottom w:val="none" w:sz="0" w:space="0" w:color="auto"/>
        <w:right w:val="none" w:sz="0" w:space="0" w:color="auto"/>
      </w:divBdr>
    </w:div>
    <w:div w:id="1549799701">
      <w:bodyDiv w:val="1"/>
      <w:marLeft w:val="0"/>
      <w:marRight w:val="0"/>
      <w:marTop w:val="0"/>
      <w:marBottom w:val="0"/>
      <w:divBdr>
        <w:top w:val="none" w:sz="0" w:space="0" w:color="auto"/>
        <w:left w:val="none" w:sz="0" w:space="0" w:color="auto"/>
        <w:bottom w:val="none" w:sz="0" w:space="0" w:color="auto"/>
        <w:right w:val="none" w:sz="0" w:space="0" w:color="auto"/>
      </w:divBdr>
    </w:div>
    <w:div w:id="1613898089">
      <w:bodyDiv w:val="1"/>
      <w:marLeft w:val="0"/>
      <w:marRight w:val="0"/>
      <w:marTop w:val="0"/>
      <w:marBottom w:val="0"/>
      <w:divBdr>
        <w:top w:val="none" w:sz="0" w:space="0" w:color="auto"/>
        <w:left w:val="none" w:sz="0" w:space="0" w:color="auto"/>
        <w:bottom w:val="none" w:sz="0" w:space="0" w:color="auto"/>
        <w:right w:val="none" w:sz="0" w:space="0" w:color="auto"/>
      </w:divBdr>
    </w:div>
    <w:div w:id="1837720893">
      <w:bodyDiv w:val="1"/>
      <w:marLeft w:val="0"/>
      <w:marRight w:val="0"/>
      <w:marTop w:val="0"/>
      <w:marBottom w:val="0"/>
      <w:divBdr>
        <w:top w:val="none" w:sz="0" w:space="0" w:color="auto"/>
        <w:left w:val="none" w:sz="0" w:space="0" w:color="auto"/>
        <w:bottom w:val="none" w:sz="0" w:space="0" w:color="auto"/>
        <w:right w:val="none" w:sz="0" w:space="0" w:color="auto"/>
      </w:divBdr>
    </w:div>
    <w:div w:id="198812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D3F13-0697-44EB-8379-29C815DF1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1827</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WARRANT</vt:lpstr>
    </vt:vector>
  </TitlesOfParts>
  <Company>Town of Leverett</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WARRANT</dc:title>
  <dc:subject/>
  <dc:creator>Marjorie McGinnis</dc:creator>
  <cp:keywords/>
  <dc:description/>
  <cp:lastModifiedBy>Margie</cp:lastModifiedBy>
  <cp:revision>12</cp:revision>
  <cp:lastPrinted>2018-04-16T15:29:00Z</cp:lastPrinted>
  <dcterms:created xsi:type="dcterms:W3CDTF">2018-04-05T18:18:00Z</dcterms:created>
  <dcterms:modified xsi:type="dcterms:W3CDTF">2018-04-16T15:29:00Z</dcterms:modified>
</cp:coreProperties>
</file>