
<file path=[Content_Types].xml><?xml version="1.0" encoding="utf-8"?>
<Types xmlns="http://schemas.openxmlformats.org/package/2006/content-types">
  <Default Extension="gif" ContentType="image/gif"/>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10873" w14:textId="77777777" w:rsidR="006F19E3" w:rsidRDefault="006F19E3">
      <w:pPr>
        <w:pStyle w:val="Normal1"/>
        <w:widowControl w:val="0"/>
        <w:pBdr>
          <w:top w:val="nil"/>
          <w:left w:val="nil"/>
          <w:bottom w:val="nil"/>
          <w:right w:val="nil"/>
          <w:between w:val="nil"/>
        </w:pBdr>
        <w:spacing w:line="240" w:lineRule="auto"/>
        <w:jc w:val="center"/>
        <w:rPr>
          <w:rFonts w:ascii="Calibri" w:eastAsia="Open Sans" w:hAnsi="Calibri" w:cs="Calibri"/>
          <w:b/>
          <w:color w:val="000000"/>
          <w:sz w:val="24"/>
          <w:szCs w:val="24"/>
        </w:rPr>
      </w:pPr>
    </w:p>
    <w:p w14:paraId="4837AFFB" w14:textId="0910531C" w:rsidR="00785399" w:rsidRPr="00142534" w:rsidRDefault="003428A6">
      <w:pPr>
        <w:pStyle w:val="Normal1"/>
        <w:widowControl w:val="0"/>
        <w:pBdr>
          <w:top w:val="nil"/>
          <w:left w:val="nil"/>
          <w:bottom w:val="nil"/>
          <w:right w:val="nil"/>
          <w:between w:val="nil"/>
        </w:pBdr>
        <w:spacing w:line="240" w:lineRule="auto"/>
        <w:jc w:val="center"/>
        <w:rPr>
          <w:rFonts w:ascii="Calibri" w:eastAsia="Open Sans" w:hAnsi="Calibri" w:cs="Calibri"/>
          <w:b/>
          <w:color w:val="000000"/>
          <w:sz w:val="24"/>
          <w:szCs w:val="24"/>
        </w:rPr>
      </w:pPr>
      <w:r>
        <w:rPr>
          <w:rFonts w:ascii="Calibri" w:eastAsia="Open Sans" w:hAnsi="Calibri" w:cs="Calibri"/>
          <w:b/>
          <w:color w:val="000000"/>
          <w:sz w:val="24"/>
          <w:szCs w:val="24"/>
        </w:rPr>
        <w:t>Leverett &amp; Shutesbury</w:t>
      </w:r>
      <w:r w:rsidR="00F43BA4" w:rsidRPr="00142534">
        <w:rPr>
          <w:rFonts w:ascii="Calibri" w:eastAsia="Open Sans" w:hAnsi="Calibri" w:cs="Calibri"/>
          <w:b/>
          <w:color w:val="000000"/>
          <w:sz w:val="24"/>
          <w:szCs w:val="24"/>
        </w:rPr>
        <w:t xml:space="preserve"> Digital Equity </w:t>
      </w:r>
      <w:r w:rsidR="00F773D1" w:rsidRPr="00142534">
        <w:rPr>
          <w:rFonts w:ascii="Calibri" w:eastAsia="Open Sans" w:hAnsi="Calibri" w:cs="Calibri"/>
          <w:b/>
          <w:color w:val="000000"/>
          <w:sz w:val="24"/>
          <w:szCs w:val="24"/>
        </w:rPr>
        <w:t xml:space="preserve">&amp; Internet Access </w:t>
      </w:r>
      <w:r w:rsidR="00F43BA4" w:rsidRPr="00142534">
        <w:rPr>
          <w:rFonts w:ascii="Calibri" w:eastAsia="Open Sans" w:hAnsi="Calibri" w:cs="Calibri"/>
          <w:b/>
          <w:color w:val="000000"/>
          <w:sz w:val="24"/>
          <w:szCs w:val="24"/>
        </w:rPr>
        <w:t xml:space="preserve">Survey </w:t>
      </w:r>
    </w:p>
    <w:p w14:paraId="1B670E39" w14:textId="77777777" w:rsidR="00F773D1" w:rsidRPr="00142534" w:rsidRDefault="00F773D1" w:rsidP="00F773D1">
      <w:pPr>
        <w:rPr>
          <w:rFonts w:ascii="Calibri" w:hAnsi="Calibri" w:cs="Calibri"/>
          <w:sz w:val="24"/>
          <w:szCs w:val="24"/>
        </w:rPr>
      </w:pPr>
    </w:p>
    <w:p w14:paraId="599FACDA" w14:textId="77777777" w:rsidR="00DE076C" w:rsidRDefault="00DE076C" w:rsidP="004F68FF">
      <w:pPr>
        <w:rPr>
          <w:rFonts w:ascii="Calibri" w:hAnsi="Calibri" w:cs="Calibri"/>
          <w:sz w:val="24"/>
          <w:szCs w:val="24"/>
        </w:rPr>
      </w:pPr>
      <w:r w:rsidRPr="00DE076C">
        <w:rPr>
          <w:rFonts w:ascii="Calibri" w:hAnsi="Calibri" w:cs="Calibri"/>
          <w:sz w:val="24"/>
          <w:szCs w:val="24"/>
        </w:rPr>
        <w:t xml:space="preserve">Digital equity is a condition in which all individuals and communities have the information technology capacity needed for full participation in our society, democracy, and economy. Digital equity is vital for civic and cultural participation, employment, lifelong learning, and access to essential services. </w:t>
      </w:r>
    </w:p>
    <w:p w14:paraId="51EE9996" w14:textId="77777777" w:rsidR="00DE076C" w:rsidRDefault="00DE076C" w:rsidP="004F68FF">
      <w:pPr>
        <w:rPr>
          <w:rFonts w:ascii="Calibri" w:hAnsi="Calibri" w:cs="Calibri"/>
          <w:sz w:val="24"/>
          <w:szCs w:val="24"/>
        </w:rPr>
      </w:pPr>
    </w:p>
    <w:p w14:paraId="5B99529C" w14:textId="5DB7095A" w:rsidR="00330EB1" w:rsidRDefault="00F773D1" w:rsidP="004F68FF">
      <w:pPr>
        <w:rPr>
          <w:rFonts w:ascii="Calibri" w:eastAsia="Open Sans" w:hAnsi="Calibri" w:cs="Calibri"/>
          <w:color w:val="000000"/>
          <w:sz w:val="24"/>
          <w:szCs w:val="24"/>
        </w:rPr>
      </w:pPr>
      <w:r w:rsidRPr="00142534">
        <w:rPr>
          <w:rFonts w:ascii="Calibri" w:hAnsi="Calibri" w:cs="Calibri"/>
          <w:sz w:val="24"/>
          <w:szCs w:val="24"/>
        </w:rPr>
        <w:t xml:space="preserve">The </w:t>
      </w:r>
      <w:r w:rsidR="00F33259">
        <w:rPr>
          <w:rFonts w:ascii="Calibri" w:hAnsi="Calibri" w:cs="Calibri"/>
          <w:sz w:val="24"/>
          <w:szCs w:val="24"/>
        </w:rPr>
        <w:t>towns of Leverett and Shutesbury are</w:t>
      </w:r>
      <w:r w:rsidRPr="00142534">
        <w:rPr>
          <w:rFonts w:ascii="Calibri" w:hAnsi="Calibri" w:cs="Calibri"/>
          <w:sz w:val="24"/>
          <w:szCs w:val="24"/>
        </w:rPr>
        <w:t xml:space="preserve"> working with the Franklin Regional Council of Governments (FRCOG) to develop a Municipal Digital Equity Plan. </w:t>
      </w:r>
      <w:r w:rsidR="00330EB1">
        <w:rPr>
          <w:rFonts w:ascii="Calibri" w:eastAsia="Open Sans" w:hAnsi="Calibri" w:cs="Calibri"/>
          <w:color w:val="000000"/>
          <w:sz w:val="24"/>
          <w:szCs w:val="24"/>
        </w:rPr>
        <w:t xml:space="preserve">The plan will </w:t>
      </w:r>
      <w:r w:rsidR="00330EB1" w:rsidRPr="00142534">
        <w:rPr>
          <w:rFonts w:ascii="Calibri" w:eastAsia="Open Sans" w:hAnsi="Calibri" w:cs="Calibri"/>
          <w:color w:val="000000"/>
          <w:sz w:val="24"/>
          <w:szCs w:val="24"/>
        </w:rPr>
        <w:t>help us understand barriers to internet access, affordability, and adoption to help close the digital divide</w:t>
      </w:r>
      <w:r w:rsidR="00330EB1" w:rsidRPr="00142534">
        <w:rPr>
          <w:rFonts w:ascii="Calibri" w:hAnsi="Calibri" w:cs="Calibri"/>
          <w:sz w:val="24"/>
          <w:szCs w:val="24"/>
        </w:rPr>
        <w:t>.</w:t>
      </w:r>
      <w:r w:rsidR="00330EB1" w:rsidRPr="00142534">
        <w:rPr>
          <w:rFonts w:ascii="Calibri" w:eastAsia="Open Sans" w:hAnsi="Calibri" w:cs="Calibri"/>
          <w:color w:val="000000"/>
          <w:sz w:val="24"/>
          <w:szCs w:val="24"/>
        </w:rPr>
        <w:t xml:space="preserve"> </w:t>
      </w:r>
      <w:r w:rsidR="00330EB1">
        <w:rPr>
          <w:rFonts w:ascii="Calibri" w:eastAsia="Open Sans" w:hAnsi="Calibri" w:cs="Calibri"/>
          <w:color w:val="000000"/>
          <w:sz w:val="24"/>
          <w:szCs w:val="24"/>
        </w:rPr>
        <w:t>The plan will also provide a framework for applying for current and future grant funding related to internet access.</w:t>
      </w:r>
    </w:p>
    <w:p w14:paraId="471DC478" w14:textId="220A3330" w:rsidR="009C2655" w:rsidRPr="009C2655" w:rsidRDefault="009C2655" w:rsidP="009C2655">
      <w:pPr>
        <w:rPr>
          <w:rFonts w:ascii="Calibri" w:eastAsia="Open Sans" w:hAnsi="Calibri" w:cs="Calibri"/>
          <w:color w:val="000000"/>
          <w:sz w:val="24"/>
          <w:szCs w:val="24"/>
        </w:rPr>
      </w:pPr>
    </w:p>
    <w:p w14:paraId="4BA46F65" w14:textId="0EB37BAF" w:rsidR="009C2655" w:rsidRDefault="002E54B8" w:rsidP="009C2655">
      <w:pPr>
        <w:rPr>
          <w:rFonts w:ascii="Calibri" w:eastAsia="Open Sans" w:hAnsi="Calibri" w:cs="Calibri"/>
          <w:color w:val="000000"/>
          <w:sz w:val="24"/>
          <w:szCs w:val="24"/>
        </w:rPr>
      </w:pPr>
      <w:r>
        <w:rPr>
          <w:rFonts w:ascii="Calibri" w:eastAsia="Open Sans" w:hAnsi="Calibri" w:cs="Calibri"/>
          <w:color w:val="000000"/>
          <w:sz w:val="24"/>
          <w:szCs w:val="24"/>
        </w:rPr>
        <w:t>The survey is available online. P</w:t>
      </w:r>
      <w:r w:rsidR="009C2655" w:rsidRPr="009C2655">
        <w:rPr>
          <w:rFonts w:ascii="Calibri" w:eastAsia="Open Sans" w:hAnsi="Calibri" w:cs="Calibri"/>
          <w:color w:val="000000"/>
          <w:sz w:val="24"/>
          <w:szCs w:val="24"/>
        </w:rPr>
        <w:t>lease visit (</w:t>
      </w:r>
      <w:r w:rsidRPr="0041267C">
        <w:rPr>
          <w:rFonts w:ascii="Calibri" w:eastAsia="Open Sans" w:hAnsi="Calibri" w:cs="Calibri"/>
          <w:b/>
          <w:color w:val="000000"/>
          <w:sz w:val="24"/>
          <w:szCs w:val="24"/>
        </w:rPr>
        <w:t>https://www.surveymonkey.com/r/LeverettShutesbury</w:t>
      </w:r>
      <w:r w:rsidR="009C2655" w:rsidRPr="009C2655">
        <w:rPr>
          <w:rFonts w:ascii="Calibri" w:eastAsia="Open Sans" w:hAnsi="Calibri" w:cs="Calibri"/>
          <w:color w:val="000000"/>
          <w:sz w:val="24"/>
          <w:szCs w:val="24"/>
        </w:rPr>
        <w:t xml:space="preserve">) or scan (this QR code) to complete a questionnaire. </w:t>
      </w:r>
    </w:p>
    <w:p w14:paraId="169C9E9A" w14:textId="77777777" w:rsidR="00C91E97" w:rsidRDefault="00C91E97" w:rsidP="009C2655">
      <w:pPr>
        <w:rPr>
          <w:rFonts w:ascii="Calibri" w:eastAsia="Open Sans" w:hAnsi="Calibri" w:cs="Calibri"/>
          <w:color w:val="000000"/>
          <w:sz w:val="24"/>
          <w:szCs w:val="24"/>
        </w:rPr>
      </w:pPr>
    </w:p>
    <w:p w14:paraId="74AEAE55" w14:textId="19A3C744" w:rsidR="009B7231" w:rsidRDefault="009B7231" w:rsidP="009C2655">
      <w:pPr>
        <w:rPr>
          <w:rFonts w:ascii="Calibri" w:eastAsia="Open Sans" w:hAnsi="Calibri" w:cs="Calibri"/>
          <w:color w:val="000000"/>
          <w:sz w:val="24"/>
          <w:szCs w:val="24"/>
        </w:rPr>
      </w:pPr>
      <w:r w:rsidRPr="009B7231">
        <w:rPr>
          <w:rFonts w:ascii="Calibri" w:eastAsia="Open Sans" w:hAnsi="Calibri" w:cs="Calibri"/>
          <w:noProof/>
          <w:color w:val="000000"/>
          <w:sz w:val="24"/>
          <w:szCs w:val="24"/>
        </w:rPr>
        <w:drawing>
          <wp:inline distT="0" distB="0" distL="0" distR="0" wp14:anchorId="3B203014" wp14:editId="1180EB59">
            <wp:extent cx="1042416" cy="1033272"/>
            <wp:effectExtent l="0" t="0" r="571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8"/>
                    <a:stretch>
                      <a:fillRect/>
                    </a:stretch>
                  </pic:blipFill>
                  <pic:spPr>
                    <a:xfrm>
                      <a:off x="0" y="0"/>
                      <a:ext cx="1042416" cy="1033272"/>
                    </a:xfrm>
                    <a:prstGeom prst="rect">
                      <a:avLst/>
                    </a:prstGeom>
                  </pic:spPr>
                </pic:pic>
              </a:graphicData>
            </a:graphic>
          </wp:inline>
        </w:drawing>
      </w:r>
    </w:p>
    <w:p w14:paraId="2E565991" w14:textId="77777777" w:rsidR="009C2655" w:rsidRPr="009C2655" w:rsidRDefault="009C2655" w:rsidP="009C2655">
      <w:pPr>
        <w:rPr>
          <w:rFonts w:ascii="Calibri" w:eastAsia="Open Sans" w:hAnsi="Calibri" w:cs="Calibri"/>
          <w:color w:val="000000"/>
          <w:sz w:val="24"/>
          <w:szCs w:val="24"/>
        </w:rPr>
      </w:pPr>
    </w:p>
    <w:p w14:paraId="38C7EA58" w14:textId="77777777" w:rsidR="009C2655" w:rsidRDefault="009C2655" w:rsidP="009C2655">
      <w:pPr>
        <w:rPr>
          <w:rFonts w:ascii="Calibri" w:eastAsia="Open Sans" w:hAnsi="Calibri" w:cs="Calibri"/>
          <w:color w:val="000000"/>
          <w:sz w:val="24"/>
          <w:szCs w:val="24"/>
        </w:rPr>
      </w:pPr>
    </w:p>
    <w:p w14:paraId="138F4753" w14:textId="77777777" w:rsidR="00F33259" w:rsidRDefault="00F33259" w:rsidP="00F33259">
      <w:pPr>
        <w:rPr>
          <w:rFonts w:ascii="Calibri" w:eastAsia="Open Sans" w:hAnsi="Calibri" w:cs="Calibri"/>
          <w:color w:val="000000"/>
          <w:sz w:val="24"/>
          <w:szCs w:val="24"/>
        </w:rPr>
      </w:pPr>
      <w:r w:rsidRPr="00F33259">
        <w:rPr>
          <w:rFonts w:ascii="Calibri" w:eastAsia="Open Sans" w:hAnsi="Calibri" w:cs="Calibri"/>
          <w:color w:val="000000"/>
          <w:sz w:val="24"/>
          <w:szCs w:val="24"/>
        </w:rPr>
        <w:t xml:space="preserve">Please fill out </w:t>
      </w:r>
      <w:r w:rsidR="0034705C">
        <w:rPr>
          <w:rFonts w:ascii="Calibri" w:eastAsia="Open Sans" w:hAnsi="Calibri" w:cs="Calibri"/>
          <w:color w:val="000000"/>
          <w:sz w:val="24"/>
          <w:szCs w:val="24"/>
        </w:rPr>
        <w:t>ONE</w:t>
      </w:r>
      <w:r w:rsidR="00156641">
        <w:rPr>
          <w:rFonts w:ascii="Calibri" w:eastAsia="Open Sans" w:hAnsi="Calibri" w:cs="Calibri"/>
          <w:color w:val="000000"/>
          <w:sz w:val="24"/>
          <w:szCs w:val="24"/>
        </w:rPr>
        <w:t xml:space="preserve"> survey</w:t>
      </w:r>
      <w:r w:rsidRPr="00F33259">
        <w:rPr>
          <w:rFonts w:ascii="Calibri" w:eastAsia="Open Sans" w:hAnsi="Calibri" w:cs="Calibri"/>
          <w:color w:val="000000"/>
          <w:sz w:val="24"/>
          <w:szCs w:val="24"/>
        </w:rPr>
        <w:t xml:space="preserve"> per household and have the adult most responsible for the household internet account fill it out</w:t>
      </w:r>
      <w:r w:rsidR="00156641">
        <w:rPr>
          <w:rFonts w:ascii="Calibri" w:eastAsia="Open Sans" w:hAnsi="Calibri" w:cs="Calibri"/>
          <w:color w:val="000000"/>
          <w:sz w:val="24"/>
          <w:szCs w:val="24"/>
        </w:rPr>
        <w:t>.</w:t>
      </w:r>
      <w:r w:rsidRPr="00F33259">
        <w:rPr>
          <w:rFonts w:ascii="Calibri" w:eastAsia="Open Sans" w:hAnsi="Calibri" w:cs="Calibri"/>
          <w:color w:val="000000"/>
          <w:sz w:val="24"/>
          <w:szCs w:val="24"/>
        </w:rPr>
        <w:t xml:space="preserve">  </w:t>
      </w:r>
    </w:p>
    <w:p w14:paraId="7AAFEB7A" w14:textId="77777777" w:rsidR="00330EB1" w:rsidRDefault="00330EB1" w:rsidP="00F33259">
      <w:pPr>
        <w:rPr>
          <w:rFonts w:ascii="Calibri" w:eastAsia="Open Sans" w:hAnsi="Calibri" w:cs="Calibri"/>
          <w:color w:val="000000"/>
          <w:sz w:val="24"/>
          <w:szCs w:val="24"/>
        </w:rPr>
      </w:pPr>
    </w:p>
    <w:p w14:paraId="7686E669" w14:textId="4C0016BF" w:rsidR="002E0E2C" w:rsidRDefault="002E0E2C" w:rsidP="00F33259">
      <w:pPr>
        <w:rPr>
          <w:rFonts w:ascii="Calibri" w:eastAsia="Open Sans" w:hAnsi="Calibri" w:cs="Calibri"/>
          <w:color w:val="000000"/>
          <w:sz w:val="24"/>
          <w:szCs w:val="24"/>
        </w:rPr>
      </w:pPr>
      <w:r>
        <w:rPr>
          <w:rFonts w:ascii="Calibri" w:eastAsia="Open Sans" w:hAnsi="Calibri" w:cs="Calibri"/>
          <w:color w:val="000000"/>
          <w:sz w:val="24"/>
          <w:szCs w:val="24"/>
        </w:rPr>
        <w:t>On behalf of the Towns of Leverett and Shutesbury, thank you for taking t</w:t>
      </w:r>
      <w:r w:rsidR="00C91E97">
        <w:rPr>
          <w:rFonts w:ascii="Calibri" w:eastAsia="Open Sans" w:hAnsi="Calibri" w:cs="Calibri"/>
          <w:color w:val="000000"/>
          <w:sz w:val="24"/>
          <w:szCs w:val="24"/>
        </w:rPr>
        <w:t>he time to fill out this survey!</w:t>
      </w:r>
    </w:p>
    <w:p w14:paraId="49E9AD97" w14:textId="57B714E9" w:rsidR="00330EB1" w:rsidRDefault="00330EB1" w:rsidP="00F33259">
      <w:pPr>
        <w:rPr>
          <w:rFonts w:ascii="Calibri" w:eastAsia="Open Sans" w:hAnsi="Calibri" w:cs="Calibri"/>
          <w:color w:val="000000"/>
          <w:sz w:val="24"/>
          <w:szCs w:val="24"/>
        </w:rPr>
      </w:pPr>
    </w:p>
    <w:p w14:paraId="33A68848" w14:textId="70320CA5" w:rsidR="00831C1F" w:rsidRDefault="00831C1F" w:rsidP="00445A56">
      <w:pPr>
        <w:rPr>
          <w:rFonts w:ascii="Calibri" w:hAnsi="Calibri" w:cs="Calibri"/>
          <w:sz w:val="24"/>
          <w:szCs w:val="24"/>
        </w:rPr>
      </w:pPr>
    </w:p>
    <w:p w14:paraId="35DABCEF" w14:textId="373DB353" w:rsidR="00445A56" w:rsidRDefault="00445A56" w:rsidP="004932A7">
      <w:pPr>
        <w:rPr>
          <w:rFonts w:ascii="Calibri" w:hAnsi="Calibri" w:cs="Calibri"/>
          <w:sz w:val="24"/>
          <w:szCs w:val="24"/>
        </w:rPr>
      </w:pPr>
      <w:r>
        <w:rPr>
          <w:rFonts w:ascii="Calibri" w:hAnsi="Calibri" w:cs="Calibri"/>
          <w:sz w:val="24"/>
          <w:szCs w:val="24"/>
        </w:rPr>
        <w:t>*</w:t>
      </w:r>
      <w:r w:rsidR="00B371EE" w:rsidRPr="00445A56">
        <w:rPr>
          <w:rFonts w:ascii="Calibri" w:hAnsi="Calibri" w:cs="Calibri"/>
          <w:sz w:val="24"/>
          <w:szCs w:val="24"/>
        </w:rPr>
        <w:t>If you have any questions about this survey please contact</w:t>
      </w:r>
      <w:r w:rsidRPr="00445A56">
        <w:rPr>
          <w:rFonts w:ascii="Calibri" w:hAnsi="Calibri" w:cs="Calibri"/>
          <w:sz w:val="24"/>
          <w:szCs w:val="24"/>
        </w:rPr>
        <w:t>:</w:t>
      </w:r>
      <w:r w:rsidR="004932A7">
        <w:rPr>
          <w:rFonts w:ascii="Calibri" w:hAnsi="Calibri" w:cs="Calibri"/>
          <w:sz w:val="24"/>
          <w:szCs w:val="24"/>
        </w:rPr>
        <w:t xml:space="preserve"> </w:t>
      </w:r>
      <w:r w:rsidRPr="00445A56">
        <w:rPr>
          <w:rFonts w:ascii="Calibri" w:hAnsi="Calibri" w:cs="Calibri"/>
          <w:sz w:val="24"/>
          <w:szCs w:val="24"/>
        </w:rPr>
        <w:t>Ted Harvey, Franklin Regional Council of Governments</w:t>
      </w:r>
      <w:r w:rsidR="004932A7">
        <w:rPr>
          <w:rFonts w:ascii="Calibri" w:hAnsi="Calibri" w:cs="Calibri"/>
          <w:sz w:val="24"/>
          <w:szCs w:val="24"/>
        </w:rPr>
        <w:t xml:space="preserve"> (</w:t>
      </w:r>
      <w:r w:rsidRPr="00BF49BD">
        <w:rPr>
          <w:rFonts w:ascii="Calibri" w:hAnsi="Calibri" w:cs="Calibri"/>
          <w:sz w:val="24"/>
          <w:szCs w:val="24"/>
        </w:rPr>
        <w:t>tharvey@frcog.org</w:t>
      </w:r>
      <w:r w:rsidR="009B7231">
        <w:rPr>
          <w:rFonts w:ascii="Calibri" w:hAnsi="Calibri" w:cs="Calibri"/>
          <w:sz w:val="24"/>
          <w:szCs w:val="24"/>
        </w:rPr>
        <w:t xml:space="preserve"> or </w:t>
      </w:r>
      <w:r w:rsidRPr="00445A56">
        <w:rPr>
          <w:rFonts w:ascii="Calibri" w:hAnsi="Calibri" w:cs="Calibri"/>
          <w:sz w:val="24"/>
          <w:szCs w:val="24"/>
        </w:rPr>
        <w:t>413-774-3167, ext. 165</w:t>
      </w:r>
      <w:r w:rsidR="004932A7">
        <w:rPr>
          <w:rFonts w:ascii="Calibri" w:hAnsi="Calibri" w:cs="Calibri"/>
          <w:sz w:val="24"/>
          <w:szCs w:val="24"/>
        </w:rPr>
        <w:t>)</w:t>
      </w:r>
    </w:p>
    <w:p w14:paraId="4E11E614" w14:textId="77777777" w:rsidR="004932A7" w:rsidRPr="00445A56" w:rsidRDefault="004932A7" w:rsidP="004932A7">
      <w:pPr>
        <w:rPr>
          <w:rFonts w:ascii="Calibri" w:hAnsi="Calibri" w:cs="Calibri"/>
          <w:sz w:val="24"/>
          <w:szCs w:val="24"/>
        </w:rPr>
      </w:pPr>
    </w:p>
    <w:p w14:paraId="590E152B" w14:textId="07ED891D" w:rsidR="0050177E" w:rsidRPr="004932A7" w:rsidRDefault="0050177E" w:rsidP="007331FA">
      <w:pPr>
        <w:rPr>
          <w:rFonts w:ascii="Calibri" w:hAnsi="Calibri" w:cs="Calibri"/>
          <w:b/>
          <w:sz w:val="24"/>
          <w:szCs w:val="24"/>
        </w:rPr>
      </w:pPr>
    </w:p>
    <w:sectPr w:rsidR="0050177E" w:rsidRPr="004932A7" w:rsidSect="00445A56">
      <w:headerReference w:type="default" r:id="rId9"/>
      <w:headerReference w:type="first" r:id="rId10"/>
      <w:footerReference w:type="first" r:id="rId11"/>
      <w:type w:val="continuous"/>
      <w:pgSz w:w="12240" w:h="15840"/>
      <w:pgMar w:top="1620" w:right="1080" w:bottom="810" w:left="108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277DF" w14:textId="77777777" w:rsidR="00EA57B0" w:rsidRDefault="00EA57B0" w:rsidP="00142534">
      <w:pPr>
        <w:spacing w:line="240" w:lineRule="auto"/>
      </w:pPr>
      <w:r>
        <w:separator/>
      </w:r>
    </w:p>
  </w:endnote>
  <w:endnote w:type="continuationSeparator" w:id="0">
    <w:p w14:paraId="5651E74F" w14:textId="77777777" w:rsidR="00EA57B0" w:rsidRDefault="00EA57B0" w:rsidP="001425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70867" w14:textId="48F473A2" w:rsidR="00B075E2" w:rsidRDefault="00B075E2" w:rsidP="00B075E2">
    <w:pPr>
      <w:pStyle w:val="Footer"/>
      <w:jc w:val="center"/>
    </w:pPr>
    <w:r>
      <w:t>Turn Over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40665" w14:textId="77777777" w:rsidR="00EA57B0" w:rsidRDefault="00EA57B0" w:rsidP="00142534">
      <w:pPr>
        <w:spacing w:line="240" w:lineRule="auto"/>
      </w:pPr>
      <w:r>
        <w:separator/>
      </w:r>
    </w:p>
  </w:footnote>
  <w:footnote w:type="continuationSeparator" w:id="0">
    <w:p w14:paraId="0EC84340" w14:textId="77777777" w:rsidR="00EA57B0" w:rsidRDefault="00EA57B0" w:rsidP="001425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96658" w14:textId="52ABC0A4" w:rsidR="006F19E3" w:rsidRDefault="002E54B8">
    <w:pPr>
      <w:pStyle w:val="Header"/>
    </w:pPr>
    <w:r w:rsidRPr="006F19E3">
      <w:rPr>
        <w:noProof/>
      </w:rPr>
      <w:drawing>
        <wp:anchor distT="0" distB="0" distL="114300" distR="114300" simplePos="0" relativeHeight="251662336" behindDoc="0" locked="0" layoutInCell="1" allowOverlap="1" wp14:anchorId="20AA7F8D" wp14:editId="19A09314">
          <wp:simplePos x="0" y="0"/>
          <wp:positionH relativeFrom="margin">
            <wp:posOffset>276225</wp:posOffset>
          </wp:positionH>
          <wp:positionV relativeFrom="paragraph">
            <wp:posOffset>123825</wp:posOffset>
          </wp:positionV>
          <wp:extent cx="1098550" cy="1111250"/>
          <wp:effectExtent l="0" t="0" r="6350" b="0"/>
          <wp:wrapTopAndBottom/>
          <wp:docPr id="3"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8550" cy="1111250"/>
                  </a:xfrm>
                  <a:prstGeom prst="rect">
                    <a:avLst/>
                  </a:prstGeom>
                </pic:spPr>
              </pic:pic>
            </a:graphicData>
          </a:graphic>
        </wp:anchor>
      </w:drawing>
    </w:r>
    <w:r>
      <w:rPr>
        <w:noProof/>
      </w:rPr>
      <w:drawing>
        <wp:anchor distT="0" distB="0" distL="114300" distR="114300" simplePos="0" relativeHeight="251664384" behindDoc="0" locked="0" layoutInCell="1" allowOverlap="1" wp14:anchorId="0561DAC6" wp14:editId="6556B05A">
          <wp:simplePos x="0" y="0"/>
          <wp:positionH relativeFrom="column">
            <wp:posOffset>2514600</wp:posOffset>
          </wp:positionH>
          <wp:positionV relativeFrom="paragraph">
            <wp:posOffset>95250</wp:posOffset>
          </wp:positionV>
          <wp:extent cx="1172210" cy="1168400"/>
          <wp:effectExtent l="0" t="0" r="889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hutesbury.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72210" cy="1168400"/>
                  </a:xfrm>
                  <a:prstGeom prst="rect">
                    <a:avLst/>
                  </a:prstGeom>
                </pic:spPr>
              </pic:pic>
            </a:graphicData>
          </a:graphic>
        </wp:anchor>
      </w:drawing>
    </w:r>
    <w:r w:rsidRPr="006F19E3">
      <w:rPr>
        <w:noProof/>
      </w:rPr>
      <w:drawing>
        <wp:anchor distT="0" distB="0" distL="114300" distR="114300" simplePos="0" relativeHeight="251666432" behindDoc="0" locked="0" layoutInCell="1" allowOverlap="1" wp14:anchorId="57B1D9B5" wp14:editId="17540201">
          <wp:simplePos x="0" y="0"/>
          <wp:positionH relativeFrom="column">
            <wp:posOffset>4657725</wp:posOffset>
          </wp:positionH>
          <wp:positionV relativeFrom="paragraph">
            <wp:posOffset>158115</wp:posOffset>
          </wp:positionV>
          <wp:extent cx="1479550" cy="1037590"/>
          <wp:effectExtent l="0" t="0" r="6350" b="0"/>
          <wp:wrapSquare wrapText="bothSides"/>
          <wp:docPr id="1"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79550" cy="1037590"/>
                  </a:xfrm>
                  <a:prstGeom prst="rect">
                    <a:avLst/>
                  </a:prstGeom>
                </pic:spPr>
              </pic:pic>
            </a:graphicData>
          </a:graphic>
        </wp:anchor>
      </w:drawing>
    </w:r>
    <w:r w:rsidR="006F19E3">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F5048" w14:textId="77777777" w:rsidR="004932A7" w:rsidRDefault="004932A7" w:rsidP="006F19E3">
    <w:pPr>
      <w:pStyle w:val="Header"/>
      <w:tabs>
        <w:tab w:val="clear" w:pos="4680"/>
        <w:tab w:val="clear" w:pos="9360"/>
        <w:tab w:val="left" w:pos="6825"/>
      </w:tabs>
      <w:rPr>
        <w:noProof/>
      </w:rPr>
    </w:pPr>
  </w:p>
  <w:p w14:paraId="6CBCDB68" w14:textId="77777777" w:rsidR="004932A7" w:rsidRDefault="004932A7" w:rsidP="0041547B">
    <w:pPr>
      <w:pStyle w:val="Header"/>
      <w:tabs>
        <w:tab w:val="clear" w:pos="4680"/>
        <w:tab w:val="clear" w:pos="9360"/>
        <w:tab w:val="left" w:pos="6825"/>
      </w:tabs>
      <w:jc w:val="center"/>
      <w:rPr>
        <w:noProof/>
      </w:rPr>
    </w:pPr>
  </w:p>
  <w:p w14:paraId="6379226F" w14:textId="4C8DC838" w:rsidR="004932A7" w:rsidRDefault="00D166AD" w:rsidP="006F19E3">
    <w:pPr>
      <w:pStyle w:val="Header"/>
      <w:tabs>
        <w:tab w:val="clear" w:pos="4680"/>
        <w:tab w:val="clear" w:pos="9360"/>
        <w:tab w:val="left" w:pos="6825"/>
      </w:tabs>
      <w:rPr>
        <w:noProof/>
      </w:rPr>
    </w:pPr>
    <w:r w:rsidRPr="006F19E3">
      <w:rPr>
        <w:noProof/>
      </w:rPr>
      <w:drawing>
        <wp:anchor distT="0" distB="0" distL="114300" distR="114300" simplePos="0" relativeHeight="251658240" behindDoc="0" locked="0" layoutInCell="1" allowOverlap="1" wp14:anchorId="27F53CF8" wp14:editId="05FEEB12">
          <wp:simplePos x="0" y="0"/>
          <wp:positionH relativeFrom="column">
            <wp:posOffset>4210050</wp:posOffset>
          </wp:positionH>
          <wp:positionV relativeFrom="paragraph">
            <wp:posOffset>218440</wp:posOffset>
          </wp:positionV>
          <wp:extent cx="1479550" cy="1037590"/>
          <wp:effectExtent l="0" t="0" r="635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9550" cy="1037590"/>
                  </a:xfrm>
                  <a:prstGeom prst="rect">
                    <a:avLst/>
                  </a:prstGeom>
                </pic:spPr>
              </pic:pic>
            </a:graphicData>
          </a:graphic>
        </wp:anchor>
      </w:drawing>
    </w:r>
    <w:r w:rsidR="0041547B" w:rsidRPr="006F19E3">
      <w:rPr>
        <w:noProof/>
      </w:rPr>
      <w:drawing>
        <wp:anchor distT="0" distB="0" distL="114300" distR="114300" simplePos="0" relativeHeight="251660288" behindDoc="0" locked="0" layoutInCell="1" allowOverlap="1" wp14:anchorId="2037A4BD" wp14:editId="710B0CC5">
          <wp:simplePos x="0" y="0"/>
          <wp:positionH relativeFrom="column">
            <wp:posOffset>749300</wp:posOffset>
          </wp:positionH>
          <wp:positionV relativeFrom="paragraph">
            <wp:posOffset>161290</wp:posOffset>
          </wp:positionV>
          <wp:extent cx="1098550" cy="1111250"/>
          <wp:effectExtent l="0" t="0" r="6350" b="0"/>
          <wp:wrapTopAndBottom/>
          <wp:docPr id="18"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98550" cy="1111250"/>
                  </a:xfrm>
                  <a:prstGeom prst="rect">
                    <a:avLst/>
                  </a:prstGeom>
                </pic:spPr>
              </pic:pic>
            </a:graphicData>
          </a:graphic>
        </wp:anchor>
      </w:drawing>
    </w:r>
    <w:r w:rsidR="0041547B">
      <w:rPr>
        <w:noProof/>
      </w:rPr>
      <w:drawing>
        <wp:anchor distT="0" distB="0" distL="114300" distR="114300" simplePos="0" relativeHeight="251659264" behindDoc="0" locked="0" layoutInCell="1" allowOverlap="1" wp14:anchorId="3AD6FEBD" wp14:editId="7646E4C2">
          <wp:simplePos x="0" y="0"/>
          <wp:positionH relativeFrom="column">
            <wp:posOffset>2489200</wp:posOffset>
          </wp:positionH>
          <wp:positionV relativeFrom="paragraph">
            <wp:posOffset>161290</wp:posOffset>
          </wp:positionV>
          <wp:extent cx="1172210" cy="1168400"/>
          <wp:effectExtent l="0" t="0" r="889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hutesbury.gif"/>
                  <pic:cNvPicPr/>
                </pic:nvPicPr>
                <pic:blipFill>
                  <a:blip r:embed="rId3" cstate="print">
                    <a:extLst>
                      <a:ext uri="{28A0092B-C50C-407E-A947-70E740481C1C}">
                        <a14:useLocalDpi xmlns:a14="http://schemas.microsoft.com/office/drawing/2010/main" val="0"/>
                      </a:ext>
                    </a:extLst>
                  </a:blip>
                  <a:stretch>
                    <a:fillRect/>
                  </a:stretch>
                </pic:blipFill>
                <pic:spPr>
                  <a:xfrm>
                    <a:off x="0" y="0"/>
                    <a:ext cx="1172210" cy="1168400"/>
                  </a:xfrm>
                  <a:prstGeom prst="rect">
                    <a:avLst/>
                  </a:prstGeom>
                </pic:spPr>
              </pic:pic>
            </a:graphicData>
          </a:graphic>
        </wp:anchor>
      </w:drawing>
    </w:r>
  </w:p>
  <w:p w14:paraId="1DA06650" w14:textId="5553D837" w:rsidR="006F19E3" w:rsidRDefault="004932A7" w:rsidP="004932A7">
    <w:pPr>
      <w:pStyle w:val="Header"/>
      <w:tabs>
        <w:tab w:val="clear" w:pos="4680"/>
        <w:tab w:val="clear" w:pos="9360"/>
        <w:tab w:val="left" w:pos="6825"/>
      </w:tabs>
      <w:jc w:val="center"/>
    </w:pPr>
    <w:r>
      <w:rPr>
        <w:noProof/>
      </w:rPr>
      <w:t xml:space="preserve">     </w:t>
    </w:r>
    <w:r w:rsidR="00F84772">
      <w:rPr>
        <w:noProof/>
      </w:rPr>
      <w:t xml:space="preserve">   </w:t>
    </w:r>
    <w:r>
      <w:rPr>
        <w:noProof/>
      </w:rPr>
      <w:t xml:space="preserve">      </w:t>
    </w:r>
    <w:r w:rsidR="00F84772">
      <w:rPr>
        <w:noProof/>
      </w:rPr>
      <w:t xml:space="preserve"> </w:t>
    </w:r>
    <w:r>
      <w:rPr>
        <w:noProof/>
      </w:rPr>
      <w:t xml:space="preserve">   </w:t>
    </w:r>
    <w:r w:rsidR="00F84772">
      <w:rPr>
        <w:noProof/>
      </w:rPr>
      <w:t xml:space="preserve">   </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A4AB8"/>
    <w:multiLevelType w:val="multilevel"/>
    <w:tmpl w:val="5372A5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CA05E89"/>
    <w:multiLevelType w:val="hybridMultilevel"/>
    <w:tmpl w:val="CEBCBF6A"/>
    <w:lvl w:ilvl="0" w:tplc="A50C5CBE">
      <w:start w:val="1"/>
      <w:numFmt w:val="bullet"/>
      <w:lvlText w:val=""/>
      <w:lvlJc w:val="left"/>
      <w:pPr>
        <w:ind w:left="360" w:hanging="360"/>
      </w:pPr>
      <w:rPr>
        <w:rFonts w:ascii="Symbol" w:hAnsi="Symbol" w:hint="default"/>
        <w:sz w:val="16"/>
      </w:rPr>
    </w:lvl>
    <w:lvl w:ilvl="1" w:tplc="8446D7AA">
      <w:start w:val="1"/>
      <w:numFmt w:val="bullet"/>
      <w:lvlText w:val=""/>
      <w:lvlJc w:val="left"/>
      <w:pPr>
        <w:ind w:left="1080" w:hanging="360"/>
      </w:pPr>
      <w:rPr>
        <w:rFonts w:ascii="Wingdings" w:hAnsi="Wingdings"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B2D1057"/>
    <w:multiLevelType w:val="hybridMultilevel"/>
    <w:tmpl w:val="8E56E8CC"/>
    <w:lvl w:ilvl="0" w:tplc="12FCA0A0">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8682783">
    <w:abstractNumId w:val="1"/>
  </w:num>
  <w:num w:numId="2" w16cid:durableId="1259951561">
    <w:abstractNumId w:val="0"/>
  </w:num>
  <w:num w:numId="3" w16cid:durableId="1360426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399"/>
    <w:rsid w:val="00142534"/>
    <w:rsid w:val="0014503E"/>
    <w:rsid w:val="00156641"/>
    <w:rsid w:val="00167383"/>
    <w:rsid w:val="00167B56"/>
    <w:rsid w:val="001D70F8"/>
    <w:rsid w:val="001F38BE"/>
    <w:rsid w:val="00241D43"/>
    <w:rsid w:val="002A6B55"/>
    <w:rsid w:val="002C43D8"/>
    <w:rsid w:val="002E0E2C"/>
    <w:rsid w:val="002E54B8"/>
    <w:rsid w:val="00330EB1"/>
    <w:rsid w:val="003428A6"/>
    <w:rsid w:val="0034705C"/>
    <w:rsid w:val="00353835"/>
    <w:rsid w:val="003738CA"/>
    <w:rsid w:val="00397EBF"/>
    <w:rsid w:val="003B6A65"/>
    <w:rsid w:val="003D0968"/>
    <w:rsid w:val="003F3926"/>
    <w:rsid w:val="003F3A9A"/>
    <w:rsid w:val="00405BBC"/>
    <w:rsid w:val="0041267C"/>
    <w:rsid w:val="0041547B"/>
    <w:rsid w:val="00445A56"/>
    <w:rsid w:val="00491ED7"/>
    <w:rsid w:val="004932A7"/>
    <w:rsid w:val="00493462"/>
    <w:rsid w:val="004C49EC"/>
    <w:rsid w:val="004F68FF"/>
    <w:rsid w:val="0050177E"/>
    <w:rsid w:val="00524DEC"/>
    <w:rsid w:val="0061525C"/>
    <w:rsid w:val="00626BDB"/>
    <w:rsid w:val="006344E8"/>
    <w:rsid w:val="006816DB"/>
    <w:rsid w:val="00683919"/>
    <w:rsid w:val="006C3B70"/>
    <w:rsid w:val="006F19E3"/>
    <w:rsid w:val="006F20A4"/>
    <w:rsid w:val="0070586D"/>
    <w:rsid w:val="0072334C"/>
    <w:rsid w:val="007331FA"/>
    <w:rsid w:val="00735005"/>
    <w:rsid w:val="0077799F"/>
    <w:rsid w:val="00785399"/>
    <w:rsid w:val="00790400"/>
    <w:rsid w:val="007B0A1B"/>
    <w:rsid w:val="00811BE5"/>
    <w:rsid w:val="00831C1F"/>
    <w:rsid w:val="00923EDA"/>
    <w:rsid w:val="0094307E"/>
    <w:rsid w:val="0098721F"/>
    <w:rsid w:val="009B7231"/>
    <w:rsid w:val="009C2655"/>
    <w:rsid w:val="009D1D26"/>
    <w:rsid w:val="00A2463E"/>
    <w:rsid w:val="00A939E2"/>
    <w:rsid w:val="00B075E2"/>
    <w:rsid w:val="00B371EE"/>
    <w:rsid w:val="00B53FB1"/>
    <w:rsid w:val="00B55464"/>
    <w:rsid w:val="00BA0755"/>
    <w:rsid w:val="00BB3230"/>
    <w:rsid w:val="00BF1D2A"/>
    <w:rsid w:val="00BF49BD"/>
    <w:rsid w:val="00C802C6"/>
    <w:rsid w:val="00C91E97"/>
    <w:rsid w:val="00CE515E"/>
    <w:rsid w:val="00D03537"/>
    <w:rsid w:val="00D166AD"/>
    <w:rsid w:val="00D20C87"/>
    <w:rsid w:val="00D439F3"/>
    <w:rsid w:val="00D5026E"/>
    <w:rsid w:val="00D64117"/>
    <w:rsid w:val="00DB005C"/>
    <w:rsid w:val="00DE076C"/>
    <w:rsid w:val="00DE13F5"/>
    <w:rsid w:val="00E27235"/>
    <w:rsid w:val="00E46FFE"/>
    <w:rsid w:val="00EA08BE"/>
    <w:rsid w:val="00EA57B0"/>
    <w:rsid w:val="00EC4D9D"/>
    <w:rsid w:val="00EE7C52"/>
    <w:rsid w:val="00F33259"/>
    <w:rsid w:val="00F43BA4"/>
    <w:rsid w:val="00F6515D"/>
    <w:rsid w:val="00F773D1"/>
    <w:rsid w:val="00F84772"/>
    <w:rsid w:val="00F86FDD"/>
    <w:rsid w:val="00F9672C"/>
    <w:rsid w:val="00FA448A"/>
    <w:rsid w:val="00FA49E2"/>
    <w:rsid w:val="00FF26B5"/>
    <w:rsid w:val="00FF4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D38D5"/>
  <w15:docId w15:val="{A1CC2769-538F-421D-88F0-3750B4177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785399"/>
    <w:pPr>
      <w:keepNext/>
      <w:keepLines/>
      <w:spacing w:before="480" w:after="120"/>
      <w:outlineLvl w:val="0"/>
    </w:pPr>
    <w:rPr>
      <w:b/>
      <w:sz w:val="48"/>
      <w:szCs w:val="48"/>
    </w:rPr>
  </w:style>
  <w:style w:type="paragraph" w:styleId="Heading2">
    <w:name w:val="heading 2"/>
    <w:basedOn w:val="Normal1"/>
    <w:next w:val="Normal1"/>
    <w:rsid w:val="00785399"/>
    <w:pPr>
      <w:keepNext/>
      <w:keepLines/>
      <w:spacing w:before="360" w:after="80"/>
      <w:outlineLvl w:val="1"/>
    </w:pPr>
    <w:rPr>
      <w:b/>
      <w:sz w:val="36"/>
      <w:szCs w:val="36"/>
    </w:rPr>
  </w:style>
  <w:style w:type="paragraph" w:styleId="Heading3">
    <w:name w:val="heading 3"/>
    <w:basedOn w:val="Normal1"/>
    <w:next w:val="Normal1"/>
    <w:rsid w:val="00785399"/>
    <w:pPr>
      <w:keepNext/>
      <w:keepLines/>
      <w:spacing w:before="280" w:after="80"/>
      <w:outlineLvl w:val="2"/>
    </w:pPr>
    <w:rPr>
      <w:b/>
      <w:sz w:val="28"/>
      <w:szCs w:val="28"/>
    </w:rPr>
  </w:style>
  <w:style w:type="paragraph" w:styleId="Heading4">
    <w:name w:val="heading 4"/>
    <w:basedOn w:val="Normal1"/>
    <w:next w:val="Normal1"/>
    <w:rsid w:val="00785399"/>
    <w:pPr>
      <w:keepNext/>
      <w:keepLines/>
      <w:spacing w:before="240" w:after="40"/>
      <w:outlineLvl w:val="3"/>
    </w:pPr>
    <w:rPr>
      <w:b/>
      <w:sz w:val="24"/>
      <w:szCs w:val="24"/>
    </w:rPr>
  </w:style>
  <w:style w:type="paragraph" w:styleId="Heading5">
    <w:name w:val="heading 5"/>
    <w:basedOn w:val="Normal1"/>
    <w:next w:val="Normal1"/>
    <w:rsid w:val="00785399"/>
    <w:pPr>
      <w:keepNext/>
      <w:keepLines/>
      <w:spacing w:before="220" w:after="40"/>
      <w:outlineLvl w:val="4"/>
    </w:pPr>
    <w:rPr>
      <w:b/>
    </w:rPr>
  </w:style>
  <w:style w:type="paragraph" w:styleId="Heading6">
    <w:name w:val="heading 6"/>
    <w:basedOn w:val="Normal1"/>
    <w:next w:val="Normal1"/>
    <w:rsid w:val="0078539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85399"/>
  </w:style>
  <w:style w:type="paragraph" w:styleId="Title">
    <w:name w:val="Title"/>
    <w:basedOn w:val="Normal1"/>
    <w:next w:val="Normal1"/>
    <w:rsid w:val="00785399"/>
    <w:pPr>
      <w:keepNext/>
      <w:keepLines/>
      <w:spacing w:before="480" w:after="120"/>
    </w:pPr>
    <w:rPr>
      <w:b/>
      <w:sz w:val="72"/>
      <w:szCs w:val="72"/>
    </w:rPr>
  </w:style>
  <w:style w:type="paragraph" w:styleId="Subtitle">
    <w:name w:val="Subtitle"/>
    <w:basedOn w:val="Normal1"/>
    <w:next w:val="Normal1"/>
    <w:rsid w:val="00785399"/>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773D1"/>
    <w:pPr>
      <w:ind w:left="720"/>
      <w:contextualSpacing/>
    </w:pPr>
  </w:style>
  <w:style w:type="paragraph" w:styleId="NoSpacing">
    <w:name w:val="No Spacing"/>
    <w:uiPriority w:val="1"/>
    <w:qFormat/>
    <w:rsid w:val="00F773D1"/>
    <w:pPr>
      <w:spacing w:line="240" w:lineRule="auto"/>
    </w:pPr>
  </w:style>
  <w:style w:type="paragraph" w:styleId="Header">
    <w:name w:val="header"/>
    <w:basedOn w:val="Normal"/>
    <w:link w:val="HeaderChar"/>
    <w:uiPriority w:val="99"/>
    <w:unhideWhenUsed/>
    <w:rsid w:val="00142534"/>
    <w:pPr>
      <w:tabs>
        <w:tab w:val="center" w:pos="4680"/>
        <w:tab w:val="right" w:pos="9360"/>
      </w:tabs>
      <w:spacing w:line="240" w:lineRule="auto"/>
    </w:pPr>
  </w:style>
  <w:style w:type="character" w:customStyle="1" w:styleId="HeaderChar">
    <w:name w:val="Header Char"/>
    <w:basedOn w:val="DefaultParagraphFont"/>
    <w:link w:val="Header"/>
    <w:uiPriority w:val="99"/>
    <w:rsid w:val="00142534"/>
  </w:style>
  <w:style w:type="paragraph" w:styleId="Footer">
    <w:name w:val="footer"/>
    <w:basedOn w:val="Normal"/>
    <w:link w:val="FooterChar"/>
    <w:uiPriority w:val="99"/>
    <w:unhideWhenUsed/>
    <w:rsid w:val="00142534"/>
    <w:pPr>
      <w:tabs>
        <w:tab w:val="center" w:pos="4680"/>
        <w:tab w:val="right" w:pos="9360"/>
      </w:tabs>
      <w:spacing w:line="240" w:lineRule="auto"/>
    </w:pPr>
  </w:style>
  <w:style w:type="character" w:customStyle="1" w:styleId="FooterChar">
    <w:name w:val="Footer Char"/>
    <w:basedOn w:val="DefaultParagraphFont"/>
    <w:link w:val="Footer"/>
    <w:uiPriority w:val="99"/>
    <w:rsid w:val="00142534"/>
  </w:style>
  <w:style w:type="paragraph" w:styleId="BalloonText">
    <w:name w:val="Balloon Text"/>
    <w:basedOn w:val="Normal"/>
    <w:link w:val="BalloonTextChar"/>
    <w:uiPriority w:val="99"/>
    <w:semiHidden/>
    <w:unhideWhenUsed/>
    <w:rsid w:val="001425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534"/>
    <w:rPr>
      <w:rFonts w:ascii="Tahoma" w:hAnsi="Tahoma" w:cs="Tahoma"/>
      <w:sz w:val="16"/>
      <w:szCs w:val="16"/>
    </w:rPr>
  </w:style>
  <w:style w:type="character" w:styleId="Hyperlink">
    <w:name w:val="Hyperlink"/>
    <w:basedOn w:val="DefaultParagraphFont"/>
    <w:uiPriority w:val="99"/>
    <w:unhideWhenUsed/>
    <w:rsid w:val="00F9672C"/>
    <w:rPr>
      <w:color w:val="0000FF" w:themeColor="hyperlink"/>
      <w:u w:val="single"/>
    </w:rPr>
  </w:style>
  <w:style w:type="paragraph" w:styleId="Revision">
    <w:name w:val="Revision"/>
    <w:hidden/>
    <w:uiPriority w:val="99"/>
    <w:semiHidden/>
    <w:rsid w:val="00167383"/>
    <w:pPr>
      <w:spacing w:line="240" w:lineRule="auto"/>
    </w:pPr>
  </w:style>
  <w:style w:type="character" w:styleId="CommentReference">
    <w:name w:val="annotation reference"/>
    <w:basedOn w:val="DefaultParagraphFont"/>
    <w:uiPriority w:val="99"/>
    <w:semiHidden/>
    <w:unhideWhenUsed/>
    <w:rsid w:val="00167383"/>
    <w:rPr>
      <w:sz w:val="16"/>
      <w:szCs w:val="16"/>
    </w:rPr>
  </w:style>
  <w:style w:type="paragraph" w:styleId="CommentText">
    <w:name w:val="annotation text"/>
    <w:basedOn w:val="Normal"/>
    <w:link w:val="CommentTextChar"/>
    <w:uiPriority w:val="99"/>
    <w:unhideWhenUsed/>
    <w:rsid w:val="00167383"/>
    <w:pPr>
      <w:spacing w:line="240" w:lineRule="auto"/>
    </w:pPr>
    <w:rPr>
      <w:sz w:val="20"/>
      <w:szCs w:val="20"/>
    </w:rPr>
  </w:style>
  <w:style w:type="character" w:customStyle="1" w:styleId="CommentTextChar">
    <w:name w:val="Comment Text Char"/>
    <w:basedOn w:val="DefaultParagraphFont"/>
    <w:link w:val="CommentText"/>
    <w:uiPriority w:val="99"/>
    <w:rsid w:val="00167383"/>
    <w:rPr>
      <w:sz w:val="20"/>
      <w:szCs w:val="20"/>
    </w:rPr>
  </w:style>
  <w:style w:type="paragraph" w:styleId="CommentSubject">
    <w:name w:val="annotation subject"/>
    <w:basedOn w:val="CommentText"/>
    <w:next w:val="CommentText"/>
    <w:link w:val="CommentSubjectChar"/>
    <w:uiPriority w:val="99"/>
    <w:semiHidden/>
    <w:unhideWhenUsed/>
    <w:rsid w:val="00167383"/>
    <w:rPr>
      <w:b/>
      <w:bCs/>
    </w:rPr>
  </w:style>
  <w:style w:type="character" w:customStyle="1" w:styleId="CommentSubjectChar">
    <w:name w:val="Comment Subject Char"/>
    <w:basedOn w:val="CommentTextChar"/>
    <w:link w:val="CommentSubject"/>
    <w:uiPriority w:val="99"/>
    <w:semiHidden/>
    <w:rsid w:val="001673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7609292">
      <w:bodyDiv w:val="1"/>
      <w:marLeft w:val="0"/>
      <w:marRight w:val="0"/>
      <w:marTop w:val="0"/>
      <w:marBottom w:val="0"/>
      <w:divBdr>
        <w:top w:val="none" w:sz="0" w:space="0" w:color="auto"/>
        <w:left w:val="none" w:sz="0" w:space="0" w:color="auto"/>
        <w:bottom w:val="none" w:sz="0" w:space="0" w:color="auto"/>
        <w:right w:val="none" w:sz="0" w:space="0" w:color="auto"/>
      </w:divBdr>
    </w:div>
    <w:div w:id="916521143">
      <w:bodyDiv w:val="1"/>
      <w:marLeft w:val="0"/>
      <w:marRight w:val="0"/>
      <w:marTop w:val="0"/>
      <w:marBottom w:val="0"/>
      <w:divBdr>
        <w:top w:val="none" w:sz="0" w:space="0" w:color="auto"/>
        <w:left w:val="none" w:sz="0" w:space="0" w:color="auto"/>
        <w:bottom w:val="none" w:sz="0" w:space="0" w:color="auto"/>
        <w:right w:val="none" w:sz="0" w:space="0" w:color="auto"/>
      </w:divBdr>
    </w:div>
    <w:div w:id="972062058">
      <w:bodyDiv w:val="1"/>
      <w:marLeft w:val="0"/>
      <w:marRight w:val="0"/>
      <w:marTop w:val="0"/>
      <w:marBottom w:val="0"/>
      <w:divBdr>
        <w:top w:val="none" w:sz="0" w:space="0" w:color="auto"/>
        <w:left w:val="none" w:sz="0" w:space="0" w:color="auto"/>
        <w:bottom w:val="none" w:sz="0" w:space="0" w:color="auto"/>
        <w:right w:val="none" w:sz="0" w:space="0" w:color="auto"/>
      </w:divBdr>
    </w:div>
    <w:div w:id="1059326789">
      <w:bodyDiv w:val="1"/>
      <w:marLeft w:val="0"/>
      <w:marRight w:val="0"/>
      <w:marTop w:val="0"/>
      <w:marBottom w:val="0"/>
      <w:divBdr>
        <w:top w:val="none" w:sz="0" w:space="0" w:color="auto"/>
        <w:left w:val="none" w:sz="0" w:space="0" w:color="auto"/>
        <w:bottom w:val="none" w:sz="0" w:space="0" w:color="auto"/>
        <w:right w:val="none" w:sz="0" w:space="0" w:color="auto"/>
      </w:divBdr>
      <w:divsChild>
        <w:div w:id="140582018">
          <w:marLeft w:val="0"/>
          <w:marRight w:val="0"/>
          <w:marTop w:val="0"/>
          <w:marBottom w:val="0"/>
          <w:divBdr>
            <w:top w:val="none" w:sz="0" w:space="0" w:color="auto"/>
            <w:left w:val="none" w:sz="0" w:space="0" w:color="auto"/>
            <w:bottom w:val="none" w:sz="0" w:space="0" w:color="auto"/>
            <w:right w:val="none" w:sz="0" w:space="0" w:color="auto"/>
          </w:divBdr>
        </w:div>
      </w:divsChild>
    </w:div>
    <w:div w:id="1331175844">
      <w:bodyDiv w:val="1"/>
      <w:marLeft w:val="0"/>
      <w:marRight w:val="0"/>
      <w:marTop w:val="0"/>
      <w:marBottom w:val="0"/>
      <w:divBdr>
        <w:top w:val="none" w:sz="0" w:space="0" w:color="auto"/>
        <w:left w:val="none" w:sz="0" w:space="0" w:color="auto"/>
        <w:bottom w:val="none" w:sz="0" w:space="0" w:color="auto"/>
        <w:right w:val="none" w:sz="0" w:space="0" w:color="auto"/>
      </w:divBdr>
    </w:div>
    <w:div w:id="1692608514">
      <w:bodyDiv w:val="1"/>
      <w:marLeft w:val="0"/>
      <w:marRight w:val="0"/>
      <w:marTop w:val="0"/>
      <w:marBottom w:val="0"/>
      <w:divBdr>
        <w:top w:val="none" w:sz="0" w:space="0" w:color="auto"/>
        <w:left w:val="none" w:sz="0" w:space="0" w:color="auto"/>
        <w:bottom w:val="none" w:sz="0" w:space="0" w:color="auto"/>
        <w:right w:val="none" w:sz="0" w:space="0" w:color="auto"/>
      </w:divBdr>
    </w:div>
    <w:div w:id="1937056286">
      <w:bodyDiv w:val="1"/>
      <w:marLeft w:val="0"/>
      <w:marRight w:val="0"/>
      <w:marTop w:val="0"/>
      <w:marBottom w:val="0"/>
      <w:divBdr>
        <w:top w:val="none" w:sz="0" w:space="0" w:color="auto"/>
        <w:left w:val="none" w:sz="0" w:space="0" w:color="auto"/>
        <w:bottom w:val="none" w:sz="0" w:space="0" w:color="auto"/>
        <w:right w:val="none" w:sz="0" w:space="0" w:color="auto"/>
      </w:divBdr>
    </w:div>
    <w:div w:id="1957638060">
      <w:bodyDiv w:val="1"/>
      <w:marLeft w:val="0"/>
      <w:marRight w:val="0"/>
      <w:marTop w:val="0"/>
      <w:marBottom w:val="0"/>
      <w:divBdr>
        <w:top w:val="none" w:sz="0" w:space="0" w:color="auto"/>
        <w:left w:val="none" w:sz="0" w:space="0" w:color="auto"/>
        <w:bottom w:val="none" w:sz="0" w:space="0" w:color="auto"/>
        <w:right w:val="none" w:sz="0" w:space="0" w:color="auto"/>
      </w:divBdr>
    </w:div>
    <w:div w:id="1967152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gif"/><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743C2-DBF5-4987-BD14-8B645171D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Athena Bradley</dc:creator>
  <cp:lastModifiedBy>Lisa Stratford</cp:lastModifiedBy>
  <cp:revision>2</cp:revision>
  <dcterms:created xsi:type="dcterms:W3CDTF">2024-06-13T15:20:00Z</dcterms:created>
  <dcterms:modified xsi:type="dcterms:W3CDTF">2024-06-13T15:20:00Z</dcterms:modified>
</cp:coreProperties>
</file>